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CC39B" w14:textId="77777777" w:rsidR="004847EE" w:rsidRPr="004847EE" w:rsidRDefault="001B32D3" w:rsidP="004847EE">
      <w:pPr>
        <w:pStyle w:val="Sansinterligne"/>
        <w:pBdr>
          <w:top w:val="single" w:sz="4" w:space="1" w:color="auto"/>
          <w:left w:val="single" w:sz="4" w:space="4" w:color="auto"/>
          <w:bottom w:val="single" w:sz="4" w:space="1" w:color="auto"/>
          <w:right w:val="single" w:sz="4" w:space="4" w:color="auto"/>
        </w:pBdr>
        <w:jc w:val="center"/>
        <w:rPr>
          <w:sz w:val="24"/>
          <w:szCs w:val="24"/>
        </w:rPr>
      </w:pPr>
      <w:r w:rsidRPr="004847EE">
        <w:rPr>
          <w:sz w:val="24"/>
          <w:szCs w:val="24"/>
        </w:rPr>
        <w:t>SEANCE D’EXPLOITATION PEDAGOGIQUE DE L’ALBUM</w:t>
      </w:r>
    </w:p>
    <w:p w14:paraId="7F08E3E0" w14:textId="77777777" w:rsidR="004847EE" w:rsidRPr="004847EE" w:rsidRDefault="001B32D3" w:rsidP="004847EE">
      <w:pPr>
        <w:pStyle w:val="Sansinterligne"/>
        <w:pBdr>
          <w:top w:val="single" w:sz="4" w:space="1" w:color="auto"/>
          <w:left w:val="single" w:sz="4" w:space="4" w:color="auto"/>
          <w:bottom w:val="single" w:sz="4" w:space="1" w:color="auto"/>
          <w:right w:val="single" w:sz="4" w:space="4" w:color="auto"/>
        </w:pBdr>
        <w:jc w:val="center"/>
        <w:rPr>
          <w:sz w:val="24"/>
          <w:szCs w:val="24"/>
        </w:rPr>
      </w:pPr>
      <w:r w:rsidRPr="004847EE">
        <w:rPr>
          <w:sz w:val="24"/>
          <w:szCs w:val="24"/>
        </w:rPr>
        <w:t>« Une soupe au caillou »</w:t>
      </w:r>
    </w:p>
    <w:p w14:paraId="131B0F06" w14:textId="77777777" w:rsidR="001B32D3" w:rsidRPr="004847EE" w:rsidRDefault="001B32D3" w:rsidP="004847EE">
      <w:pPr>
        <w:pStyle w:val="Sansinterligne"/>
        <w:pBdr>
          <w:top w:val="single" w:sz="4" w:space="1" w:color="auto"/>
          <w:left w:val="single" w:sz="4" w:space="4" w:color="auto"/>
          <w:bottom w:val="single" w:sz="4" w:space="1" w:color="auto"/>
          <w:right w:val="single" w:sz="4" w:space="4" w:color="auto"/>
        </w:pBdr>
        <w:jc w:val="center"/>
        <w:rPr>
          <w:sz w:val="24"/>
          <w:szCs w:val="24"/>
        </w:rPr>
      </w:pPr>
      <w:proofErr w:type="gramStart"/>
      <w:r w:rsidRPr="004847EE">
        <w:rPr>
          <w:sz w:val="24"/>
          <w:szCs w:val="24"/>
        </w:rPr>
        <w:t>d’Anaïs</w:t>
      </w:r>
      <w:proofErr w:type="gramEnd"/>
      <w:r w:rsidRPr="004847EE">
        <w:rPr>
          <w:sz w:val="24"/>
          <w:szCs w:val="24"/>
        </w:rPr>
        <w:t xml:space="preserve"> </w:t>
      </w:r>
      <w:proofErr w:type="spellStart"/>
      <w:r w:rsidRPr="004847EE">
        <w:rPr>
          <w:sz w:val="24"/>
          <w:szCs w:val="24"/>
        </w:rPr>
        <w:t>Vaugelade</w:t>
      </w:r>
      <w:proofErr w:type="spellEnd"/>
    </w:p>
    <w:p w14:paraId="101C1C65" w14:textId="77777777" w:rsidR="001B32D3" w:rsidRDefault="001B32D3"/>
    <w:p w14:paraId="2179FF8C" w14:textId="77777777" w:rsidR="001B32D3" w:rsidRPr="004847EE" w:rsidRDefault="004847EE">
      <w:pPr>
        <w:rPr>
          <w:b/>
          <w:u w:val="single"/>
        </w:rPr>
      </w:pPr>
      <w:r w:rsidRPr="004847EE">
        <w:rPr>
          <w:b/>
          <w:u w:val="single"/>
        </w:rPr>
        <w:t>Objectif général</w:t>
      </w:r>
      <w:r w:rsidR="001B32D3" w:rsidRPr="004847EE">
        <w:rPr>
          <w:b/>
          <w:u w:val="single"/>
        </w:rPr>
        <w:t xml:space="preserve"> :</w:t>
      </w:r>
    </w:p>
    <w:p w14:paraId="604D61D1" w14:textId="77777777" w:rsidR="001B32D3" w:rsidRDefault="001B32D3" w:rsidP="004847EE">
      <w:pPr>
        <w:pStyle w:val="Sansinterligne"/>
      </w:pPr>
      <w:r>
        <w:t>- mettre en œuvre une démarche pour découvrir et comprendre un texte : identifier les informations clés et relier ces informations ; identifier les liens logiques et chronologiques</w:t>
      </w:r>
      <w:r w:rsidR="004847EE">
        <w:t> ; formuler des hypothèses…</w:t>
      </w:r>
    </w:p>
    <w:p w14:paraId="13AE8577" w14:textId="77777777" w:rsidR="004847EE" w:rsidRDefault="004847EE" w:rsidP="004847EE">
      <w:pPr>
        <w:pStyle w:val="Sansinterligne"/>
      </w:pPr>
      <w:r>
        <w:t>- prendre en compte les enjeux de la lecture : lire pour découvrir ou valider des informations</w:t>
      </w:r>
    </w:p>
    <w:p w14:paraId="2942E758" w14:textId="77777777" w:rsidR="004847EE" w:rsidRDefault="004847EE" w:rsidP="004847EE">
      <w:pPr>
        <w:pStyle w:val="Sansinterligne"/>
      </w:pPr>
    </w:p>
    <w:p w14:paraId="06B1EEE4" w14:textId="77777777" w:rsidR="004847EE" w:rsidRDefault="004847EE">
      <w:pPr>
        <w:rPr>
          <w:b/>
          <w:u w:val="single"/>
        </w:rPr>
      </w:pPr>
      <w:r w:rsidRPr="004847EE">
        <w:rPr>
          <w:b/>
          <w:u w:val="single"/>
        </w:rPr>
        <w:t>Objectif spécifique :</w:t>
      </w:r>
    </w:p>
    <w:p w14:paraId="73266516" w14:textId="77777777" w:rsidR="006D39AD" w:rsidRPr="006D39AD" w:rsidRDefault="006D39AD">
      <w:r>
        <w:t>- entrer dans un texte par l’écoute active</w:t>
      </w:r>
    </w:p>
    <w:p w14:paraId="2300E90A" w14:textId="77777777" w:rsidR="001B32D3" w:rsidRDefault="001B32D3" w:rsidP="006D39AD">
      <w:pPr>
        <w:pStyle w:val="Sansinterligne"/>
      </w:pPr>
      <w:r w:rsidRPr="001B32D3">
        <w:t xml:space="preserve">- manifester sa compréhension d’une histoire lue par l’adulte en ordonnant chronologiquement des images </w:t>
      </w:r>
    </w:p>
    <w:p w14:paraId="74F8FBC6" w14:textId="77777777" w:rsidR="006D39AD" w:rsidRDefault="006D39AD" w:rsidP="006D39AD">
      <w:pPr>
        <w:pStyle w:val="Sansinterligne"/>
      </w:pPr>
    </w:p>
    <w:p w14:paraId="0EDFBE4A" w14:textId="77777777" w:rsidR="001B32D3" w:rsidRPr="007E682E" w:rsidRDefault="001B32D3">
      <w:pPr>
        <w:rPr>
          <w:b/>
          <w:u w:val="single"/>
        </w:rPr>
      </w:pPr>
      <w:r w:rsidRPr="007E682E">
        <w:rPr>
          <w:b/>
          <w:u w:val="single"/>
        </w:rPr>
        <w:t>Matériel :</w:t>
      </w:r>
    </w:p>
    <w:p w14:paraId="3893CAF7" w14:textId="77777777" w:rsidR="007E682E" w:rsidRDefault="001B32D3" w:rsidP="00E13185">
      <w:pPr>
        <w:pStyle w:val="Sansinterligne"/>
      </w:pPr>
      <w:r>
        <w:t>- album</w:t>
      </w:r>
    </w:p>
    <w:p w14:paraId="18DE3468" w14:textId="77777777" w:rsidR="007E682E" w:rsidRDefault="007E682E" w:rsidP="00E13185">
      <w:pPr>
        <w:pStyle w:val="Sansinterligne"/>
      </w:pPr>
      <w:r>
        <w:t>- fiche de restitution</w:t>
      </w:r>
    </w:p>
    <w:p w14:paraId="1F8D48FC" w14:textId="77777777" w:rsidR="006D39AD" w:rsidRDefault="006D39AD" w:rsidP="00E13185">
      <w:pPr>
        <w:pStyle w:val="Sansinterligne"/>
      </w:pPr>
      <w:r>
        <w:t>- blocs images et textes agrandis et aimantés pour le tableau</w:t>
      </w:r>
    </w:p>
    <w:p w14:paraId="0A359ECD" w14:textId="77777777" w:rsidR="007E682E" w:rsidRDefault="007E682E" w:rsidP="00E13185">
      <w:pPr>
        <w:pStyle w:val="Sansinterligne"/>
      </w:pPr>
      <w:r>
        <w:t xml:space="preserve">- 10 blocs images </w:t>
      </w:r>
    </w:p>
    <w:p w14:paraId="4619DB3D" w14:textId="77777777" w:rsidR="007E682E" w:rsidRDefault="007E682E" w:rsidP="00E13185">
      <w:pPr>
        <w:pStyle w:val="Sansinterligne"/>
      </w:pPr>
      <w:r>
        <w:t>- 10 blocs textes</w:t>
      </w:r>
    </w:p>
    <w:p w14:paraId="68FC98E9" w14:textId="77777777" w:rsidR="007E682E" w:rsidRDefault="001E1531" w:rsidP="00E13185">
      <w:pPr>
        <w:pStyle w:val="Sansinterligne"/>
      </w:pPr>
      <w:r>
        <w:t>- blocs différenci</w:t>
      </w:r>
      <w:r w:rsidR="007E682E">
        <w:t xml:space="preserve">és pour </w:t>
      </w:r>
      <w:r w:rsidR="006D39AD">
        <w:t>les lecteurs débutants + référentiels</w:t>
      </w:r>
      <w:r w:rsidR="007E682E">
        <w:t xml:space="preserve"> de mots de l’histoire</w:t>
      </w:r>
    </w:p>
    <w:p w14:paraId="3D83161C" w14:textId="77777777" w:rsidR="00E13185" w:rsidRDefault="00E13185" w:rsidP="00E13185">
      <w:pPr>
        <w:pStyle w:val="Sansinterligne"/>
      </w:pPr>
    </w:p>
    <w:p w14:paraId="68F4067D" w14:textId="77777777" w:rsidR="00E13185" w:rsidRDefault="00E13185" w:rsidP="00E13185">
      <w:pPr>
        <w:pStyle w:val="Sansinterligne"/>
      </w:pPr>
      <w:r w:rsidRPr="00E13185">
        <w:rPr>
          <w:b/>
          <w:u w:val="single"/>
        </w:rPr>
        <w:t>Durée de la séance :</w:t>
      </w:r>
      <w:r>
        <w:t xml:space="preserve"> 45 minutes</w:t>
      </w:r>
    </w:p>
    <w:tbl>
      <w:tblPr>
        <w:tblStyle w:val="Grille"/>
        <w:tblpPr w:leftFromText="141" w:rightFromText="141" w:vertAnchor="text" w:horzAnchor="margin" w:tblpY="282"/>
        <w:tblW w:w="9464" w:type="dxa"/>
        <w:tblLook w:val="04A0" w:firstRow="1" w:lastRow="0" w:firstColumn="1" w:lastColumn="0" w:noHBand="0" w:noVBand="1"/>
      </w:tblPr>
      <w:tblGrid>
        <w:gridCol w:w="3070"/>
        <w:gridCol w:w="6394"/>
      </w:tblGrid>
      <w:tr w:rsidR="00E13185" w:rsidRPr="007E682E" w14:paraId="543A0C47" w14:textId="77777777" w:rsidTr="00E13185">
        <w:tc>
          <w:tcPr>
            <w:tcW w:w="3070" w:type="dxa"/>
          </w:tcPr>
          <w:p w14:paraId="74A9CCD6" w14:textId="77777777" w:rsidR="00E13185" w:rsidRPr="007E682E" w:rsidRDefault="00E13185" w:rsidP="00E13185">
            <w:pPr>
              <w:jc w:val="center"/>
              <w:rPr>
                <w:b/>
              </w:rPr>
            </w:pPr>
            <w:r w:rsidRPr="007E682E">
              <w:rPr>
                <w:b/>
              </w:rPr>
              <w:t>organisation</w:t>
            </w:r>
          </w:p>
        </w:tc>
        <w:tc>
          <w:tcPr>
            <w:tcW w:w="6394" w:type="dxa"/>
          </w:tcPr>
          <w:p w14:paraId="31242F5F" w14:textId="77777777" w:rsidR="00E13185" w:rsidRPr="007E682E" w:rsidRDefault="00E13185" w:rsidP="00E13185">
            <w:pPr>
              <w:jc w:val="center"/>
              <w:rPr>
                <w:b/>
              </w:rPr>
            </w:pPr>
            <w:r w:rsidRPr="007E682E">
              <w:rPr>
                <w:b/>
              </w:rPr>
              <w:t>déroulement</w:t>
            </w:r>
          </w:p>
        </w:tc>
      </w:tr>
      <w:tr w:rsidR="00E13185" w14:paraId="53006C78" w14:textId="77777777" w:rsidTr="00E13185">
        <w:tc>
          <w:tcPr>
            <w:tcW w:w="3070" w:type="dxa"/>
          </w:tcPr>
          <w:p w14:paraId="51F5E58B" w14:textId="77777777" w:rsidR="00E13185" w:rsidRDefault="00E13185" w:rsidP="00E13185"/>
          <w:p w14:paraId="6173F8F5" w14:textId="77777777" w:rsidR="00E13185" w:rsidRDefault="00E13185" w:rsidP="00E13185">
            <w:r>
              <w:t>Phase collective et individuelle</w:t>
            </w:r>
          </w:p>
        </w:tc>
        <w:tc>
          <w:tcPr>
            <w:tcW w:w="6394" w:type="dxa"/>
          </w:tcPr>
          <w:p w14:paraId="3922CBAF" w14:textId="77777777" w:rsidR="00E13185" w:rsidRDefault="00E13185" w:rsidP="00E13185">
            <w:pPr>
              <w:pStyle w:val="Paragraphedeliste"/>
            </w:pPr>
          </w:p>
          <w:p w14:paraId="06ECDC02" w14:textId="77777777" w:rsidR="00E13185" w:rsidRDefault="00E13185" w:rsidP="00E13185">
            <w:pPr>
              <w:pStyle w:val="Paragraphedeliste"/>
              <w:numPr>
                <w:ilvl w:val="0"/>
                <w:numId w:val="1"/>
              </w:numPr>
            </w:pPr>
            <w:r>
              <w:t>Distribution de la fiche de restitution et des blocs images à chaque enfant.</w:t>
            </w:r>
          </w:p>
          <w:p w14:paraId="47C0EDA0" w14:textId="77777777" w:rsidR="00E13185" w:rsidRDefault="00E13185" w:rsidP="00E13185">
            <w:pPr>
              <w:pStyle w:val="Paragraphedeliste"/>
              <w:numPr>
                <w:ilvl w:val="0"/>
                <w:numId w:val="1"/>
              </w:numPr>
            </w:pPr>
            <w:r>
              <w:t>Consigne : « vous allez écouter attentivement l’histoire que je vais vous lire. Pendant ma lecture, vous placerez les blocs images dans l’ordre de l’histoire. »</w:t>
            </w:r>
          </w:p>
          <w:p w14:paraId="4F68F61B" w14:textId="77777777" w:rsidR="00E13185" w:rsidRDefault="00E13185" w:rsidP="00E13185">
            <w:pPr>
              <w:pStyle w:val="Paragraphedeliste"/>
              <w:numPr>
                <w:ilvl w:val="0"/>
                <w:numId w:val="1"/>
              </w:numPr>
            </w:pPr>
            <w:r>
              <w:t>Lecture orale par l’enseignant de l’album</w:t>
            </w:r>
          </w:p>
          <w:p w14:paraId="08B641A1" w14:textId="77777777" w:rsidR="00E13185" w:rsidRDefault="00E13185" w:rsidP="00E13185">
            <w:pPr>
              <w:pStyle w:val="Paragraphedeliste"/>
            </w:pPr>
          </w:p>
        </w:tc>
      </w:tr>
      <w:tr w:rsidR="00E13185" w14:paraId="3EA92348" w14:textId="77777777" w:rsidTr="00E13185">
        <w:tc>
          <w:tcPr>
            <w:tcW w:w="3070" w:type="dxa"/>
          </w:tcPr>
          <w:p w14:paraId="524E0D29" w14:textId="77777777" w:rsidR="00E13185" w:rsidRDefault="00E13185" w:rsidP="00E13185"/>
          <w:p w14:paraId="175BC85F" w14:textId="77777777" w:rsidR="00E13185" w:rsidRDefault="00E13185" w:rsidP="00E13185">
            <w:r>
              <w:t>Phase collective orale</w:t>
            </w:r>
          </w:p>
        </w:tc>
        <w:tc>
          <w:tcPr>
            <w:tcW w:w="6394" w:type="dxa"/>
          </w:tcPr>
          <w:p w14:paraId="37229C42" w14:textId="77777777" w:rsidR="00E13185" w:rsidRDefault="00E13185" w:rsidP="00E13185">
            <w:pPr>
              <w:pStyle w:val="Sansinterligne"/>
              <w:ind w:left="720"/>
            </w:pPr>
          </w:p>
          <w:p w14:paraId="45D16F36" w14:textId="77777777" w:rsidR="00E13185" w:rsidRDefault="00E13185" w:rsidP="00E13185">
            <w:pPr>
              <w:pStyle w:val="Sansinterligne"/>
              <w:numPr>
                <w:ilvl w:val="0"/>
                <w:numId w:val="1"/>
              </w:numPr>
            </w:pPr>
            <w:r>
              <w:t>Retour sur l’activité/mise en commun : identifier les indices ; identifier les liens logiques et chronologiques  sur les images ; validation par les élèves qui viennent replacer les blocs images au tableau.</w:t>
            </w:r>
          </w:p>
          <w:p w14:paraId="0EA43F4A" w14:textId="77777777" w:rsidR="00E13185" w:rsidRDefault="00E13185" w:rsidP="00E13185">
            <w:pPr>
              <w:pStyle w:val="Sansinterligne"/>
              <w:numPr>
                <w:ilvl w:val="0"/>
                <w:numId w:val="1"/>
              </w:numPr>
            </w:pPr>
            <w:r>
              <w:t>Consigne : « Vous allez maintenant retrouver le texte qui correspond aux images. Dans chaque texte, vou</w:t>
            </w:r>
            <w:r w:rsidR="001E1531">
              <w:t>s surlignerez le mot qui vous a aidés</w:t>
            </w:r>
            <w:r>
              <w:t xml:space="preserve"> à associer le texte  à l’image. »</w:t>
            </w:r>
          </w:p>
          <w:p w14:paraId="4E1CB719" w14:textId="77777777" w:rsidR="00E13185" w:rsidRDefault="00E13185" w:rsidP="00E13185">
            <w:pPr>
              <w:pStyle w:val="Sansinterligne"/>
              <w:ind w:left="720"/>
            </w:pPr>
          </w:p>
        </w:tc>
      </w:tr>
      <w:tr w:rsidR="00E13185" w14:paraId="2A583A5D" w14:textId="77777777" w:rsidTr="00E13185">
        <w:tc>
          <w:tcPr>
            <w:tcW w:w="3070" w:type="dxa"/>
          </w:tcPr>
          <w:p w14:paraId="79BB5BE4" w14:textId="77777777" w:rsidR="00E13185" w:rsidRDefault="00E13185" w:rsidP="00E13185"/>
          <w:p w14:paraId="23C138C2" w14:textId="77777777" w:rsidR="00E13185" w:rsidRDefault="00E13185" w:rsidP="00E13185">
            <w:r>
              <w:t>Phase individuelle</w:t>
            </w:r>
          </w:p>
        </w:tc>
        <w:tc>
          <w:tcPr>
            <w:tcW w:w="6394" w:type="dxa"/>
          </w:tcPr>
          <w:p w14:paraId="46AB38ED" w14:textId="77777777" w:rsidR="00E13185" w:rsidRDefault="00E13185" w:rsidP="00E13185"/>
          <w:p w14:paraId="31B3BCC2" w14:textId="77777777" w:rsidR="00E13185" w:rsidRDefault="00E13185" w:rsidP="00E13185">
            <w:pPr>
              <w:pStyle w:val="Paragraphedeliste"/>
              <w:numPr>
                <w:ilvl w:val="0"/>
                <w:numId w:val="1"/>
              </w:numPr>
            </w:pPr>
            <w:r>
              <w:t>Chaque élève place les textes sous les images et surligne un mot.</w:t>
            </w:r>
          </w:p>
          <w:p w14:paraId="575D1E17" w14:textId="77777777" w:rsidR="00E13185" w:rsidRDefault="00E13185" w:rsidP="00E13185">
            <w:pPr>
              <w:pStyle w:val="Paragraphedeliste"/>
            </w:pPr>
          </w:p>
        </w:tc>
      </w:tr>
      <w:tr w:rsidR="00E13185" w14:paraId="4B085FF7" w14:textId="77777777" w:rsidTr="00E13185">
        <w:tc>
          <w:tcPr>
            <w:tcW w:w="3070" w:type="dxa"/>
          </w:tcPr>
          <w:p w14:paraId="15C3CBBE" w14:textId="77777777" w:rsidR="00E13185" w:rsidRDefault="00E13185" w:rsidP="00E13185"/>
          <w:p w14:paraId="136BF638" w14:textId="77777777" w:rsidR="00E13185" w:rsidRDefault="00E13185" w:rsidP="00E13185">
            <w:r>
              <w:t>Phase collective orale</w:t>
            </w:r>
          </w:p>
        </w:tc>
        <w:tc>
          <w:tcPr>
            <w:tcW w:w="6394" w:type="dxa"/>
          </w:tcPr>
          <w:p w14:paraId="2FD16CAE" w14:textId="77777777" w:rsidR="00E13185" w:rsidRDefault="00E13185" w:rsidP="00E13185"/>
          <w:p w14:paraId="10431ABE" w14:textId="77777777" w:rsidR="00E13185" w:rsidRDefault="00E13185" w:rsidP="00E13185">
            <w:pPr>
              <w:pStyle w:val="Paragraphedeliste"/>
              <w:numPr>
                <w:ilvl w:val="0"/>
                <w:numId w:val="1"/>
              </w:numPr>
            </w:pPr>
            <w:r>
              <w:t>Retour sur l’activité/mise en commun : argumenter les choix de mots (lien logique, identification d’un élément clé…)</w:t>
            </w:r>
          </w:p>
          <w:p w14:paraId="7965A218" w14:textId="77777777" w:rsidR="00E13185" w:rsidRDefault="00E13185" w:rsidP="00E13185">
            <w:pPr>
              <w:pStyle w:val="Paragraphedeliste"/>
            </w:pPr>
          </w:p>
        </w:tc>
      </w:tr>
    </w:tbl>
    <w:p w14:paraId="1B565A47" w14:textId="77777777" w:rsidR="00E13185" w:rsidRPr="005F20D8" w:rsidRDefault="00E13185" w:rsidP="005F20D8">
      <w:pPr>
        <w:jc w:val="center"/>
        <w:rPr>
          <w:b/>
          <w:u w:val="single"/>
        </w:rPr>
      </w:pPr>
      <w:r w:rsidRPr="005F20D8">
        <w:rPr>
          <w:b/>
          <w:u w:val="single"/>
        </w:rPr>
        <w:lastRenderedPageBreak/>
        <w:t>Retour sur la séance :</w:t>
      </w:r>
    </w:p>
    <w:p w14:paraId="5AD21D93" w14:textId="77777777" w:rsidR="00E13185" w:rsidRDefault="00E13185" w:rsidP="00E13185">
      <w:pPr>
        <w:pStyle w:val="Paragraphedeliste"/>
        <w:numPr>
          <w:ilvl w:val="0"/>
          <w:numId w:val="2"/>
        </w:numPr>
      </w:pPr>
      <w:r>
        <w:t>La préparation est chronophage (élaboration des étiquettes, découpages, paquet à préparer pour chaque élève…).</w:t>
      </w:r>
    </w:p>
    <w:p w14:paraId="49C56AB1" w14:textId="77777777" w:rsidR="00E13185" w:rsidRDefault="00E13185" w:rsidP="00E13185">
      <w:pPr>
        <w:pStyle w:val="Paragraphedeliste"/>
      </w:pPr>
      <w:r>
        <w:t>Il faudrait davantage anticiper en préparant un jeu de grandes cartes par groupe et une fiche avec des étiquettes à numéroter individuellement afin de gagner en efficacité.</w:t>
      </w:r>
    </w:p>
    <w:p w14:paraId="359ADD6C" w14:textId="77777777" w:rsidR="00E13185" w:rsidRDefault="00E13185" w:rsidP="00E13185">
      <w:pPr>
        <w:pStyle w:val="Paragraphedeliste"/>
      </w:pPr>
    </w:p>
    <w:p w14:paraId="112D38E7" w14:textId="77777777" w:rsidR="005F20D8" w:rsidRDefault="00E13185" w:rsidP="005F20D8">
      <w:pPr>
        <w:pStyle w:val="Paragraphedeliste"/>
        <w:numPr>
          <w:ilvl w:val="0"/>
          <w:numId w:val="2"/>
        </w:numPr>
      </w:pPr>
      <w:r>
        <w:t>La mise en œuvre de la séance s’est bien déroulée. Les</w:t>
      </w:r>
      <w:r w:rsidR="001E1531">
        <w:t xml:space="preserve"> élèves ont apprécié le côté </w:t>
      </w:r>
      <w:r>
        <w:t>ludique de l’activité, ils se sont montrés impliqués et ont réalisé une écoute active.</w:t>
      </w:r>
    </w:p>
    <w:p w14:paraId="0EECA008" w14:textId="77777777" w:rsidR="005F20D8" w:rsidRDefault="005F20D8" w:rsidP="005F20D8">
      <w:pPr>
        <w:pStyle w:val="Paragraphedeliste"/>
      </w:pPr>
    </w:p>
    <w:p w14:paraId="26C40988" w14:textId="77777777" w:rsidR="00E13185" w:rsidRDefault="005F20D8" w:rsidP="00E13185">
      <w:pPr>
        <w:pStyle w:val="Paragraphedeliste"/>
        <w:numPr>
          <w:ilvl w:val="0"/>
          <w:numId w:val="2"/>
        </w:numPr>
      </w:pPr>
      <w:r>
        <w:t>La mise en commun a permis d’argumenter les choix de chacun et de les expliciter. Il était important d’avoir des consignes ouvertes et d’observer les raisonnements des différents élèves.</w:t>
      </w:r>
    </w:p>
    <w:p w14:paraId="49AE69D7" w14:textId="77777777" w:rsidR="005F20D8" w:rsidRDefault="005F20D8" w:rsidP="005F20D8">
      <w:pPr>
        <w:pStyle w:val="Paragraphedeliste"/>
      </w:pPr>
    </w:p>
    <w:p w14:paraId="431F493A" w14:textId="77777777" w:rsidR="005F20D8" w:rsidRDefault="005F20D8" w:rsidP="005F20D8">
      <w:pPr>
        <w:pStyle w:val="Paragraphedeliste"/>
        <w:numPr>
          <w:ilvl w:val="0"/>
          <w:numId w:val="2"/>
        </w:numPr>
      </w:pPr>
      <w:r>
        <w:t>Phase de différenciation : les lecteurs débutants avaient à leur disposition un référentiel  de mots afin de pouvoir associer texte et image.</w:t>
      </w:r>
    </w:p>
    <w:p w14:paraId="22491408" w14:textId="77777777" w:rsidR="001E1531" w:rsidRDefault="001E1531" w:rsidP="001E1531"/>
    <w:p w14:paraId="68924834" w14:textId="77777777" w:rsidR="001E1531" w:rsidRDefault="001E1531" w:rsidP="005F20D8">
      <w:pPr>
        <w:pStyle w:val="Paragraphedeliste"/>
        <w:numPr>
          <w:ilvl w:val="0"/>
          <w:numId w:val="2"/>
        </w:numPr>
      </w:pPr>
      <w:r>
        <w:t>Prolongement : restitution de récit.</w:t>
      </w:r>
    </w:p>
    <w:p w14:paraId="4EE8CFCD" w14:textId="77777777" w:rsidR="001E1531" w:rsidRDefault="001E1531" w:rsidP="001E1531"/>
    <w:p w14:paraId="5478CE4D" w14:textId="6F7C3962" w:rsidR="001E1531" w:rsidRDefault="001E1531" w:rsidP="001E1531">
      <w:r>
        <w:t>L’objec</w:t>
      </w:r>
      <w:r w:rsidR="00C5748A">
        <w:t xml:space="preserve">tif est la restitution orale </w:t>
      </w:r>
      <w:r>
        <w:t>par les élèves d’un récit</w:t>
      </w:r>
      <w:r w:rsidR="007617A4">
        <w:t xml:space="preserve"> de randonnée</w:t>
      </w:r>
      <w:r>
        <w:t xml:space="preserve"> entendu en lecture magistrale par l’enseignant. </w:t>
      </w:r>
      <w:r w:rsidR="007617A4">
        <w:t>Le lexique est expliqué avant la lecture .</w:t>
      </w:r>
      <w:r>
        <w:t xml:space="preserve">Il s’agit </w:t>
      </w:r>
      <w:r w:rsidR="007617A4">
        <w:t xml:space="preserve">pour l’élève </w:t>
      </w:r>
      <w:r>
        <w:t xml:space="preserve">de raconter à l’ensemble de la classe de la manière la plus complète et la plus fidèle possible une histoire entendue. </w:t>
      </w:r>
      <w:r w:rsidR="007617A4">
        <w:t xml:space="preserve">La restitution de récit permet d’évaluer la compréhension du texte, le réinvestissement lexical, l’utilisation de la syntaxe et le respect de la chronologie. </w:t>
      </w:r>
      <w:r>
        <w:t xml:space="preserve">Cela nécessite au moins 3 séances. </w:t>
      </w:r>
    </w:p>
    <w:p w14:paraId="398F5037" w14:textId="7616D121" w:rsidR="001E1531" w:rsidRPr="00C5748A" w:rsidRDefault="001E1531" w:rsidP="001E1531">
      <w:pPr>
        <w:widowControl w:val="0"/>
        <w:autoSpaceDE w:val="0"/>
        <w:autoSpaceDN w:val="0"/>
        <w:adjustRightInd w:val="0"/>
        <w:spacing w:after="240" w:line="240" w:lineRule="auto"/>
        <w:rPr>
          <w:rFonts w:cs="Times"/>
        </w:rPr>
      </w:pPr>
      <w:r w:rsidRPr="00C5748A">
        <w:rPr>
          <w:rFonts w:cs="Times New Roman"/>
        </w:rPr>
        <w:t>Dans une première séance, les élèves découvrent l’histoire et po</w:t>
      </w:r>
      <w:r w:rsidR="00C5748A">
        <w:rPr>
          <w:rFonts w:cs="Times New Roman"/>
        </w:rPr>
        <w:t xml:space="preserve">ur en garder mémoire ils </w:t>
      </w:r>
      <w:r w:rsidRPr="00C5748A">
        <w:rPr>
          <w:rFonts w:cs="Times New Roman"/>
        </w:rPr>
        <w:t>prennent des not</w:t>
      </w:r>
      <w:r w:rsidR="007617A4">
        <w:rPr>
          <w:rFonts w:cs="Times New Roman"/>
        </w:rPr>
        <w:t xml:space="preserve">es. </w:t>
      </w:r>
      <w:r w:rsidRPr="00C5748A">
        <w:rPr>
          <w:rFonts w:cs="Times New Roman"/>
        </w:rPr>
        <w:t>Dans une deuxième séance, l’enseignant lit l’histoire, les enfants ont sous les yeux leurs notes prises lors de la première séance, ils les complètent en écoutant la lecture. Dans un deuxième temps, les enfants se retrouvent par petits groupes, modifient ou refont une affiche élaborée aussi en séance 1. Cette affiche sera le support aide-mémoire de l’enfant qui viendra restituer l’histoire. Dans un troisième temps, un enfant vient restituer devant la classe en s’aidant de l’affiche produite par son groupe. A l’issue de sa prestation, il s’auto évalue</w:t>
      </w:r>
      <w:r w:rsidRPr="00C5748A">
        <w:rPr>
          <w:rFonts w:cs="Times"/>
          <w:noProof/>
          <w:lang w:eastAsia="fr-FR"/>
        </w:rPr>
        <w:t>. Lors de la 3</w:t>
      </w:r>
      <w:r w:rsidRPr="00C5748A">
        <w:rPr>
          <w:rFonts w:cs="Times"/>
          <w:noProof/>
          <w:vertAlign w:val="superscript"/>
          <w:lang w:eastAsia="fr-FR"/>
        </w:rPr>
        <w:t>ème</w:t>
      </w:r>
      <w:r w:rsidRPr="00C5748A">
        <w:rPr>
          <w:rFonts w:cs="Times"/>
          <w:noProof/>
          <w:lang w:eastAsia="fr-FR"/>
        </w:rPr>
        <w:t xml:space="preserve"> séance, une nouvelle lecture est faite pendant laquelle les élèves à nouveau </w:t>
      </w:r>
      <w:r w:rsidR="00C5748A">
        <w:rPr>
          <w:rFonts w:cs="Times"/>
          <w:noProof/>
          <w:lang w:eastAsia="fr-FR"/>
        </w:rPr>
        <w:t xml:space="preserve"> peuvent </w:t>
      </w:r>
      <w:r w:rsidRPr="00C5748A">
        <w:rPr>
          <w:rFonts w:cs="Times"/>
          <w:noProof/>
          <w:lang w:eastAsia="fr-FR"/>
        </w:rPr>
        <w:t>faire des modifications pour améliorer leur fiche mémoire. Certains pourront aller lire le texte aux CP ou CE1.</w:t>
      </w:r>
    </w:p>
    <w:p w14:paraId="4A052B91" w14:textId="37638891" w:rsidR="001B32D3" w:rsidRDefault="00A30FAC">
      <w:r>
        <w:rPr>
          <w:rFonts w:ascii="Helvetica" w:hAnsi="Helvetica" w:cs="Helvetica"/>
          <w:noProof/>
          <w:sz w:val="24"/>
          <w:szCs w:val="24"/>
          <w:lang w:eastAsia="fr-FR"/>
        </w:rPr>
        <w:drawing>
          <wp:inline distT="0" distB="0" distL="0" distR="0" wp14:anchorId="5341396F" wp14:editId="73E0E74E">
            <wp:extent cx="2741930" cy="2064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2293" cy="2064659"/>
                    </a:xfrm>
                    <a:prstGeom prst="rect">
                      <a:avLst/>
                    </a:prstGeom>
                    <a:noFill/>
                    <a:ln>
                      <a:noFill/>
                    </a:ln>
                  </pic:spPr>
                </pic:pic>
              </a:graphicData>
            </a:graphic>
          </wp:inline>
        </w:drawing>
      </w:r>
      <w:r>
        <w:t xml:space="preserve">   </w:t>
      </w:r>
      <w:r>
        <w:rPr>
          <w:rFonts w:ascii="Helvetica" w:hAnsi="Helvetica" w:cs="Helvetica"/>
          <w:noProof/>
          <w:sz w:val="24"/>
          <w:szCs w:val="24"/>
          <w:lang w:eastAsia="fr-FR"/>
        </w:rPr>
        <w:drawing>
          <wp:inline distT="0" distB="0" distL="0" distR="0" wp14:anchorId="3C9E11C5" wp14:editId="096CC32C">
            <wp:extent cx="2741930" cy="205644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930" cy="2056448"/>
                    </a:xfrm>
                    <a:prstGeom prst="rect">
                      <a:avLst/>
                    </a:prstGeom>
                    <a:noFill/>
                    <a:ln>
                      <a:noFill/>
                    </a:ln>
                  </pic:spPr>
                </pic:pic>
              </a:graphicData>
            </a:graphic>
          </wp:inline>
        </w:drawing>
      </w:r>
    </w:p>
    <w:p w14:paraId="2C882071" w14:textId="77777777" w:rsidR="00A30FAC" w:rsidRDefault="00A30FAC"/>
    <w:p w14:paraId="7D514987" w14:textId="1E7FD7AB" w:rsidR="00A30FAC" w:rsidRDefault="00A30FAC">
      <w:r>
        <w:rPr>
          <w:rFonts w:ascii="Helvetica" w:hAnsi="Helvetica" w:cs="Helvetica"/>
          <w:noProof/>
          <w:sz w:val="24"/>
          <w:szCs w:val="24"/>
          <w:lang w:eastAsia="fr-FR"/>
        </w:rPr>
        <w:lastRenderedPageBreak/>
        <w:drawing>
          <wp:inline distT="0" distB="0" distL="0" distR="0" wp14:anchorId="6262BB21" wp14:editId="0EDD1698">
            <wp:extent cx="2735580" cy="20516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051685"/>
                    </a:xfrm>
                    <a:prstGeom prst="rect">
                      <a:avLst/>
                    </a:prstGeom>
                    <a:noFill/>
                    <a:ln>
                      <a:noFill/>
                    </a:ln>
                  </pic:spPr>
                </pic:pic>
              </a:graphicData>
            </a:graphic>
          </wp:inline>
        </w:drawing>
      </w:r>
      <w:r>
        <w:t xml:space="preserve">  </w:t>
      </w:r>
      <w:r>
        <w:rPr>
          <w:rFonts w:ascii="Helvetica" w:hAnsi="Helvetica" w:cs="Helvetica"/>
          <w:noProof/>
          <w:sz w:val="24"/>
          <w:szCs w:val="24"/>
          <w:lang w:eastAsia="fr-FR"/>
        </w:rPr>
        <w:drawing>
          <wp:inline distT="0" distB="0" distL="0" distR="0" wp14:anchorId="0985188E" wp14:editId="66C74661">
            <wp:extent cx="2718647" cy="20389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8647" cy="2038985"/>
                    </a:xfrm>
                    <a:prstGeom prst="rect">
                      <a:avLst/>
                    </a:prstGeom>
                    <a:noFill/>
                    <a:ln>
                      <a:noFill/>
                    </a:ln>
                  </pic:spPr>
                </pic:pic>
              </a:graphicData>
            </a:graphic>
          </wp:inline>
        </w:drawing>
      </w:r>
    </w:p>
    <w:p w14:paraId="137EF3E9" w14:textId="0EC58910" w:rsidR="00A30FAC" w:rsidRDefault="00A30FAC">
      <w:r>
        <w:rPr>
          <w:rFonts w:ascii="Helvetica" w:hAnsi="Helvetica" w:cs="Helvetica"/>
          <w:noProof/>
          <w:sz w:val="24"/>
          <w:szCs w:val="24"/>
          <w:lang w:eastAsia="fr-FR"/>
        </w:rPr>
        <w:drawing>
          <wp:inline distT="0" distB="0" distL="0" distR="0" wp14:anchorId="6255C2E3" wp14:editId="420CC35B">
            <wp:extent cx="2701713" cy="20262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1713" cy="2026285"/>
                    </a:xfrm>
                    <a:prstGeom prst="rect">
                      <a:avLst/>
                    </a:prstGeom>
                    <a:noFill/>
                    <a:ln>
                      <a:noFill/>
                    </a:ln>
                  </pic:spPr>
                </pic:pic>
              </a:graphicData>
            </a:graphic>
          </wp:inline>
        </w:drawing>
      </w:r>
      <w:r>
        <w:t xml:space="preserve">  </w:t>
      </w:r>
      <w:r>
        <w:rPr>
          <w:rFonts w:ascii="Helvetica" w:hAnsi="Helvetica" w:cs="Helvetica"/>
          <w:noProof/>
          <w:sz w:val="24"/>
          <w:szCs w:val="24"/>
          <w:lang w:eastAsia="fr-FR"/>
        </w:rPr>
        <w:drawing>
          <wp:inline distT="0" distB="0" distL="0" distR="0" wp14:anchorId="6EB68B41" wp14:editId="248F8BDC">
            <wp:extent cx="2741930" cy="193611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1930" cy="1936115"/>
                    </a:xfrm>
                    <a:prstGeom prst="rect">
                      <a:avLst/>
                    </a:prstGeom>
                    <a:noFill/>
                    <a:ln>
                      <a:noFill/>
                    </a:ln>
                  </pic:spPr>
                </pic:pic>
              </a:graphicData>
            </a:graphic>
          </wp:inline>
        </w:drawing>
      </w:r>
    </w:p>
    <w:p w14:paraId="31F549B8" w14:textId="24B697B0" w:rsidR="00A30FAC" w:rsidRDefault="00A30FAC">
      <w:r>
        <w:rPr>
          <w:rFonts w:ascii="Helvetica" w:hAnsi="Helvetica" w:cs="Helvetica"/>
          <w:noProof/>
          <w:sz w:val="24"/>
          <w:szCs w:val="24"/>
          <w:lang w:eastAsia="fr-FR"/>
        </w:rPr>
        <w:drawing>
          <wp:inline distT="0" distB="0" distL="0" distR="0" wp14:anchorId="75C3B459" wp14:editId="1B976FC6">
            <wp:extent cx="2684780" cy="201358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780" cy="2013585"/>
                    </a:xfrm>
                    <a:prstGeom prst="rect">
                      <a:avLst/>
                    </a:prstGeom>
                    <a:noFill/>
                    <a:ln>
                      <a:noFill/>
                    </a:ln>
                  </pic:spPr>
                </pic:pic>
              </a:graphicData>
            </a:graphic>
          </wp:inline>
        </w:drawing>
      </w:r>
      <w:r>
        <w:t xml:space="preserve">  </w:t>
      </w:r>
      <w:r>
        <w:rPr>
          <w:rFonts w:ascii="Helvetica" w:hAnsi="Helvetica" w:cs="Helvetica"/>
          <w:noProof/>
          <w:sz w:val="24"/>
          <w:szCs w:val="24"/>
          <w:lang w:eastAsia="fr-FR"/>
        </w:rPr>
        <w:drawing>
          <wp:inline distT="0" distB="0" distL="0" distR="0" wp14:anchorId="61BFF7B4" wp14:editId="139E4BA5">
            <wp:extent cx="2718647" cy="203898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8647" cy="2038985"/>
                    </a:xfrm>
                    <a:prstGeom prst="rect">
                      <a:avLst/>
                    </a:prstGeom>
                    <a:noFill/>
                    <a:ln>
                      <a:noFill/>
                    </a:ln>
                  </pic:spPr>
                </pic:pic>
              </a:graphicData>
            </a:graphic>
          </wp:inline>
        </w:drawing>
      </w:r>
    </w:p>
    <w:p w14:paraId="24659C1A" w14:textId="77777777" w:rsidR="00A30FAC" w:rsidRDefault="00A30FAC"/>
    <w:p w14:paraId="692267FC" w14:textId="309F2361" w:rsidR="00A30FAC" w:rsidRPr="00C5748A" w:rsidRDefault="00A30FAC">
      <w:r>
        <w:rPr>
          <w:rFonts w:ascii="Helvetica" w:hAnsi="Helvetica" w:cs="Helvetica"/>
          <w:noProof/>
          <w:sz w:val="24"/>
          <w:szCs w:val="24"/>
          <w:lang w:eastAsia="fr-FR"/>
        </w:rPr>
        <w:drawing>
          <wp:inline distT="0" distB="0" distL="0" distR="0" wp14:anchorId="4F6C7B00" wp14:editId="38BC90D1">
            <wp:extent cx="2513330" cy="243649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3743" cy="2436895"/>
                    </a:xfrm>
                    <a:prstGeom prst="rect">
                      <a:avLst/>
                    </a:prstGeom>
                    <a:noFill/>
                    <a:ln>
                      <a:noFill/>
                    </a:ln>
                  </pic:spPr>
                </pic:pic>
              </a:graphicData>
            </a:graphic>
          </wp:inline>
        </w:drawing>
      </w:r>
      <w:r>
        <w:t xml:space="preserve"> </w:t>
      </w:r>
      <w:bookmarkStart w:id="0" w:name="_GoBack"/>
      <w:bookmarkEnd w:id="0"/>
    </w:p>
    <w:sectPr w:rsidR="00A30FAC" w:rsidRPr="00C5748A" w:rsidSect="00E1318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45CB8"/>
    <w:multiLevelType w:val="hybridMultilevel"/>
    <w:tmpl w:val="96FE2A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3C7533"/>
    <w:multiLevelType w:val="hybridMultilevel"/>
    <w:tmpl w:val="24680442"/>
    <w:lvl w:ilvl="0" w:tplc="260AC1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D3"/>
    <w:rsid w:val="001B32D3"/>
    <w:rsid w:val="001E1531"/>
    <w:rsid w:val="00460B69"/>
    <w:rsid w:val="004847EE"/>
    <w:rsid w:val="005F20D8"/>
    <w:rsid w:val="006D39AD"/>
    <w:rsid w:val="007617A4"/>
    <w:rsid w:val="007E682E"/>
    <w:rsid w:val="00942758"/>
    <w:rsid w:val="009429C8"/>
    <w:rsid w:val="00A30FAC"/>
    <w:rsid w:val="00C5748A"/>
    <w:rsid w:val="00E131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B5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B3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1B32D3"/>
    <w:pPr>
      <w:spacing w:after="0" w:line="240" w:lineRule="auto"/>
    </w:pPr>
  </w:style>
  <w:style w:type="paragraph" w:styleId="Paragraphedeliste">
    <w:name w:val="List Paragraph"/>
    <w:basedOn w:val="Normal"/>
    <w:uiPriority w:val="34"/>
    <w:qFormat/>
    <w:rsid w:val="006D39AD"/>
    <w:pPr>
      <w:ind w:left="720"/>
      <w:contextualSpacing/>
    </w:pPr>
  </w:style>
  <w:style w:type="paragraph" w:styleId="Textedebulles">
    <w:name w:val="Balloon Text"/>
    <w:basedOn w:val="Normal"/>
    <w:link w:val="TextedebullesCar"/>
    <w:uiPriority w:val="99"/>
    <w:semiHidden/>
    <w:unhideWhenUsed/>
    <w:rsid w:val="001E153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15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B3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1B32D3"/>
    <w:pPr>
      <w:spacing w:after="0" w:line="240" w:lineRule="auto"/>
    </w:pPr>
  </w:style>
  <w:style w:type="paragraph" w:styleId="Paragraphedeliste">
    <w:name w:val="List Paragraph"/>
    <w:basedOn w:val="Normal"/>
    <w:uiPriority w:val="34"/>
    <w:qFormat/>
    <w:rsid w:val="006D39AD"/>
    <w:pPr>
      <w:ind w:left="720"/>
      <w:contextualSpacing/>
    </w:pPr>
  </w:style>
  <w:style w:type="paragraph" w:styleId="Textedebulles">
    <w:name w:val="Balloon Text"/>
    <w:basedOn w:val="Normal"/>
    <w:link w:val="TextedebullesCar"/>
    <w:uiPriority w:val="99"/>
    <w:semiHidden/>
    <w:unhideWhenUsed/>
    <w:rsid w:val="001E153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15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3622">
      <w:bodyDiv w:val="1"/>
      <w:marLeft w:val="0"/>
      <w:marRight w:val="0"/>
      <w:marTop w:val="0"/>
      <w:marBottom w:val="0"/>
      <w:divBdr>
        <w:top w:val="none" w:sz="0" w:space="0" w:color="auto"/>
        <w:left w:val="none" w:sz="0" w:space="0" w:color="auto"/>
        <w:bottom w:val="none" w:sz="0" w:space="0" w:color="auto"/>
        <w:right w:val="none" w:sz="0" w:space="0" w:color="auto"/>
      </w:divBdr>
    </w:div>
    <w:div w:id="17774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3456</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SECONDINO</cp:lastModifiedBy>
  <cp:revision>2</cp:revision>
  <dcterms:created xsi:type="dcterms:W3CDTF">2020-01-04T14:45:00Z</dcterms:created>
  <dcterms:modified xsi:type="dcterms:W3CDTF">2020-01-04T14:45:00Z</dcterms:modified>
</cp:coreProperties>
</file>