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N.B. les lignes surlignées en vert nécessitent la </w:t>
      </w:r>
      <w:r>
        <w:rPr>
          <w:rFonts w:cs="Arial" w:ascii="Arial" w:hAnsi="Arial"/>
          <w:sz w:val="22"/>
          <w:szCs w:val="22"/>
          <w:shd w:fill="CCFF99" w:val="clear"/>
        </w:rPr>
        <w:t>présence des IEN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Spacing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tbl>
      <w:tblPr>
        <w:tblStyle w:val="Grilledutableau"/>
        <w:tblW w:w="977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3544"/>
        <w:gridCol w:w="2834"/>
        <w:gridCol w:w="1872"/>
      </w:tblGrid>
      <w:tr>
        <w:trPr/>
        <w:tc>
          <w:tcPr>
            <w:tcW w:w="15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tabs>
                <w:tab w:val="clear" w:pos="708"/>
                <w:tab w:val="left" w:pos="1785" w:leader="none"/>
              </w:tabs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Date et heure</w:t>
            </w:r>
          </w:p>
        </w:tc>
        <w:tc>
          <w:tcPr>
            <w:tcW w:w="35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Objet</w:t>
            </w:r>
          </w:p>
        </w:tc>
        <w:tc>
          <w:tcPr>
            <w:tcW w:w="28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Présence requise</w:t>
            </w:r>
          </w:p>
        </w:tc>
        <w:tc>
          <w:tcPr>
            <w:tcW w:w="187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Lieu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Période 1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Mise en place calendrier,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Révision tests, paramétrage ISI1D, préparation réunions info, lettres hebdo et informations en ligne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DSDEN</w:t>
            </w:r>
          </w:p>
        </w:tc>
      </w:tr>
      <w:tr>
        <w:trPr>
          <w:trHeight w:val="70" w:hRule="atLeast"/>
        </w:trPr>
        <w:tc>
          <w:tcPr>
            <w:tcW w:w="1526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Lu 4/12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18:00-20:00</w:t>
            </w:r>
          </w:p>
        </w:tc>
        <w:tc>
          <w:tcPr>
            <w:tcW w:w="3544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Réunion d’information aux parents</w:t>
            </w:r>
          </w:p>
        </w:tc>
        <w:tc>
          <w:tcPr>
            <w:tcW w:w="2834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IA-DAASEN, IEN Val de Siagne et Valbonne, CPC, Dir SI, CPD-LV</w:t>
            </w:r>
          </w:p>
        </w:tc>
        <w:tc>
          <w:tcPr>
            <w:tcW w:w="1872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En ligne</w:t>
            </w:r>
            <w:bookmarkStart w:id="0" w:name="_GoBack"/>
            <w:bookmarkEnd w:id="0"/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1/12/2023 au 22/2/2024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Ouverture de l’application isi1d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Familles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En ligne</w:t>
            </w:r>
          </w:p>
        </w:tc>
      </w:tr>
      <w:tr>
        <w:trPr>
          <w:trHeight w:val="407" w:hRule="atLeast"/>
        </w:trPr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1/12/2023 au 8/3/2024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Gestion des inscriptions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En ligne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Du 8/3 au 23/3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Envoi des listes de candidats, constitution des jurys et préparation des matrices de test pour  impression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DSDEN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Du 8/3 au 23/3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Constitution des jurys, édition des convocations des candidats et préparation du matériel de test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Directrices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Centres Trois Collines Sartoux Garbejaire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Ma 15/3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Envoi des convocations des candidats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Directrices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Centres Trois Collines Sartoux Garbejaire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Ma 26/3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12:20-13:20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Réunion d’information aux jurys SI anglophone et germanophone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Jurys (PE et professeurs de LV-SI), CPC, 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Ecole Sartoux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Je 28/3  12:20-13:20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Réunion d’information aux jurys SI anglophone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Jurys (PE et professeurs de LV-SI), CPC, 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Ecole Trois Collines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Ve 29/3  12:20-13:20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Réunion d’information aux jurys SI italien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Jurys (PE et professeurs de LV-SI), CPC, 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Ecole Garbejaire</w:t>
            </w:r>
          </w:p>
        </w:tc>
      </w:tr>
      <w:tr>
        <w:trPr/>
        <w:tc>
          <w:tcPr>
            <w:tcW w:w="1526" w:type="dxa"/>
            <w:tcBorders/>
            <w:shd w:color="auto" w:fill="66FFFF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Me 3/4 matin</w:t>
            </w:r>
          </w:p>
        </w:tc>
        <w:tc>
          <w:tcPr>
            <w:tcW w:w="3544" w:type="dxa"/>
            <w:tcBorders/>
            <w:shd w:color="auto" w:fill="66FFFF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Tests d’allemand, anglais, italien</w:t>
            </w:r>
          </w:p>
        </w:tc>
        <w:tc>
          <w:tcPr>
            <w:tcW w:w="2834" w:type="dxa"/>
            <w:tcBorders/>
            <w:shd w:color="auto" w:fill="66FFFF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CPC, ERUN, Directeurs, CPD-LV, PE, profs LV-SI</w:t>
            </w:r>
          </w:p>
        </w:tc>
        <w:tc>
          <w:tcPr>
            <w:tcW w:w="1872" w:type="dxa"/>
            <w:tcBorders/>
            <w:shd w:color="auto" w:fill="66FFFF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Centres Sartoux Garbejaire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Je 4/4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Saisie des résultats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Directrices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Centres de tests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Ve 5/4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9:30-11:30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Commission d’harmonisation SI anglophones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IEN et/ou CPC, Directrices, CPD-LV, ASEICA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Centre Sartoux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Ve 5/4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12:15-13:15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Commission d’harmonisation SI germanophone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IEN et/ou CPC, Directrice, 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Centre Sartoux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Ve 5/4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14:15-15:30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Commission d’harmonisation SI italien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IEN et/ou CPC, Directrice, 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Centre Garbejaire</w:t>
            </w:r>
          </w:p>
        </w:tc>
      </w:tr>
      <w:tr>
        <w:trPr/>
        <w:tc>
          <w:tcPr>
            <w:tcW w:w="1526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Me 10/4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9:00-12:00</w:t>
            </w:r>
          </w:p>
        </w:tc>
        <w:tc>
          <w:tcPr>
            <w:tcW w:w="3544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Jury départemental</w:t>
            </w:r>
          </w:p>
        </w:tc>
        <w:tc>
          <w:tcPr>
            <w:tcW w:w="2834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IA-DAASEN, IEN Nice 6, Valbonne et Val de Siagne, CPD-LV, dir pédagogique ASEICA</w:t>
            </w:r>
          </w:p>
        </w:tc>
        <w:tc>
          <w:tcPr>
            <w:tcW w:w="1872" w:type="dxa"/>
            <w:tcBorders/>
            <w:shd w:color="auto" w:fill="CCFF99" w:val="clear"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2"/>
                <w:szCs w:val="22"/>
              </w:rPr>
            </w:pPr>
            <w:r>
              <w:rPr>
                <w:rFonts w:eastAsia="Calibri" w:cs="Arial" w:ascii="Arial" w:hAnsi="Arial"/>
                <w:i/>
                <w:kern w:val="0"/>
                <w:sz w:val="22"/>
                <w:szCs w:val="22"/>
                <w:lang w:val="fr-FR" w:eastAsia="en-US" w:bidi="ar-SA"/>
              </w:rPr>
              <w:t>DSDEN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11, 12 et 15/4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Paramétrages résultats isi1d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DSDEN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Ma 16/4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Communication des résultats aux familles, aux communes et associations partenaires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En ligne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Du 16/4 au 16/5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Connexion des familles à isi1d pour validation des résultats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Familles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En ligne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Du 16 au 26/5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Stabilisation des inscriptions auprès des communes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DSDEN</w:t>
            </w:r>
          </w:p>
        </w:tc>
      </w:tr>
      <w:tr>
        <w:trPr/>
        <w:tc>
          <w:tcPr>
            <w:tcW w:w="1526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A partir du 27/5</w:t>
            </w:r>
          </w:p>
        </w:tc>
        <w:tc>
          <w:tcPr>
            <w:tcW w:w="354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Appels listes complémentaires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CPD-LV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DSDEN</w:t>
            </w:r>
          </w:p>
        </w:tc>
      </w:tr>
    </w:tbl>
    <w:p>
      <w:pPr>
        <w:pStyle w:val="NoSpacing"/>
        <w:rPr>
          <w:rFonts w:ascii="Arial" w:hAnsi="Arial" w:cs="Arial"/>
          <w:sz w:val="8"/>
          <w:szCs w:val="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1276" w:gutter="0" w:header="284" w:top="993" w:footer="259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t>Mission Langues vivantes – DSDEN 06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1276" w:hanging="0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Sections internationales 1</w:t>
    </w:r>
    <w:r>
      <w:rPr>
        <w:rFonts w:cs="Arial" w:ascii="Arial" w:hAnsi="Arial"/>
        <w:b/>
        <w:sz w:val="22"/>
        <w:szCs w:val="22"/>
        <w:vertAlign w:val="superscript"/>
      </w:rPr>
      <w:t>er</w:t>
    </w:r>
    <w:r>
      <w:rPr>
        <w:rFonts w:cs="Arial" w:ascii="Arial" w:hAnsi="Arial"/>
        <w:b/>
        <w:sz w:val="22"/>
        <w:szCs w:val="22"/>
      </w:rPr>
      <w:t xml:space="preserve"> degré – Valbonne et Mougins</w:t>
    </w:r>
  </w:p>
  <w:p>
    <w:pPr>
      <w:pStyle w:val="Entte"/>
      <w:ind w:left="1276" w:hanging="0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Calendrier 2023-2024 : dates à retenir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f57c0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a6ae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a6ae9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37136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6c63a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ea6a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a6a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371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a6ae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63EC-E134-4F32-936B-C09B68F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Application>LibreOffice/7.2.4.1$Windows_X86_64 LibreOffice_project/27d75539669ac387bb498e35313b970b7fe9c4f9</Application>
  <AppVersion>15.0000</AppVersion>
  <Pages>1</Pages>
  <Words>364</Words>
  <Characters>2134</Characters>
  <CharactersWithSpaces>2405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2018-10-11T13:24:00Z</dcterms:created>
  <dc:creator>J_Testi-Bury</dc:creator>
  <dc:description/>
  <dc:language>fr-FR</dc:language>
  <cp:lastModifiedBy>Testi-Bury Josiane</cp:lastModifiedBy>
  <cp:lastPrinted>2021-08-31T08:49:00Z</cp:lastPrinted>
  <dcterms:modified xsi:type="dcterms:W3CDTF">2023-11-06T08:11:00Z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