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7" w:rsidRPr="00264437" w:rsidRDefault="00264437" w:rsidP="00264437">
      <w:pPr>
        <w:pStyle w:val="Titre"/>
        <w:jc w:val="center"/>
        <w:rPr>
          <w:color w:val="000080"/>
          <w:sz w:val="32"/>
          <w:szCs w:val="32"/>
          <w:lang w:val="fr-FR"/>
        </w:rPr>
      </w:pPr>
      <w:r w:rsidRPr="00264437">
        <w:rPr>
          <w:color w:val="000080"/>
          <w:sz w:val="32"/>
          <w:szCs w:val="32"/>
          <w:lang w:val="fr-FR"/>
        </w:rPr>
        <w:t>Le futur du verbe être</w:t>
      </w:r>
    </w:p>
    <w:p w:rsidR="00264437" w:rsidRPr="00264437" w:rsidRDefault="00264437" w:rsidP="00264437">
      <w:pPr>
        <w:jc w:val="center"/>
        <w:rPr>
          <w:rFonts w:ascii="Comic Sans MS" w:hAnsi="Comic Sans MS"/>
          <w:b/>
          <w:bCs/>
          <w:color w:val="000080"/>
          <w:sz w:val="32"/>
          <w:szCs w:val="32"/>
          <w:u w:val="single"/>
        </w:rPr>
      </w:pPr>
    </w:p>
    <w:p w:rsidR="00264437" w:rsidRDefault="00264437" w:rsidP="00264437">
      <w:pPr>
        <w:rPr>
          <w:rFonts w:ascii="Comic Sans MS" w:hAnsi="Comic Sans MS"/>
          <w:color w:val="000080"/>
          <w:sz w:val="28"/>
        </w:rPr>
      </w:pPr>
      <w:r>
        <w:rPr>
          <w:rFonts w:ascii="Comic Sans MS" w:hAnsi="Comic Sans MS"/>
          <w:b/>
          <w:bCs/>
          <w:color w:val="000080"/>
          <w:u w:val="single"/>
        </w:rPr>
        <w:t>Complète</w:t>
      </w:r>
      <w:r>
        <w:rPr>
          <w:rFonts w:ascii="Comic Sans MS" w:hAnsi="Comic Sans MS"/>
          <w:b/>
          <w:bCs/>
          <w:color w:val="000080"/>
        </w:rPr>
        <w:t xml:space="preserve"> les phrases avec le verbe être au futur</w:t>
      </w:r>
      <w:r>
        <w:rPr>
          <w:rFonts w:ascii="Comic Sans MS" w:hAnsi="Comic Sans MS"/>
          <w:color w:val="000080"/>
          <w:sz w:val="28"/>
        </w:rPr>
        <w:t>.</w:t>
      </w:r>
    </w:p>
    <w:p w:rsidR="00264437" w:rsidRDefault="00264437" w:rsidP="00264437">
      <w:pPr>
        <w:rPr>
          <w:color w:val="000080"/>
        </w:rPr>
      </w:pPr>
      <w:r>
        <w:rPr>
          <w:rFonts w:ascii="Comic Sans MS" w:hAnsi="Comic Sans MS"/>
          <w:b/>
          <w:bCs/>
          <w:color w:val="000080"/>
          <w:u w:val="single"/>
        </w:rPr>
        <w:t>Devine</w:t>
      </w:r>
      <w:r>
        <w:rPr>
          <w:rFonts w:ascii="Comic Sans MS" w:hAnsi="Comic Sans MS"/>
          <w:b/>
          <w:bCs/>
          <w:color w:val="000080"/>
        </w:rPr>
        <w:t xml:space="preserve"> les terminaisons en t’aidant du verbe chanter.</w:t>
      </w:r>
    </w:p>
    <w:p w:rsidR="00264437" w:rsidRDefault="00264437" w:rsidP="00264437">
      <w:pPr>
        <w:spacing w:line="360" w:lineRule="auto"/>
        <w:rPr>
          <w:color w:val="000080"/>
        </w:rPr>
      </w:pP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je ……………..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tu ……………..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il ……………..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nous ……………..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vous ……………..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elles ……………..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</w:p>
    <w:p w:rsidR="00264437" w:rsidRDefault="00264437" w:rsidP="00264437">
      <w:pPr>
        <w:rPr>
          <w:rFonts w:ascii="Comic Sans MS" w:hAnsi="Comic Sans MS"/>
          <w:b/>
          <w:bCs/>
          <w:color w:val="000080"/>
        </w:rPr>
      </w:pPr>
      <w:r>
        <w:rPr>
          <w:rFonts w:ascii="Comic Sans MS" w:hAnsi="Comic Sans MS"/>
          <w:b/>
          <w:bCs/>
          <w:color w:val="000080"/>
          <w:u w:val="single"/>
        </w:rPr>
        <w:t>Souligne</w:t>
      </w:r>
      <w:r>
        <w:rPr>
          <w:rFonts w:ascii="Comic Sans MS" w:hAnsi="Comic Sans MS"/>
          <w:b/>
          <w:bCs/>
          <w:color w:val="000080"/>
        </w:rPr>
        <w:t xml:space="preserve"> les verbes dans ce texte, puis </w:t>
      </w:r>
      <w:r>
        <w:rPr>
          <w:rFonts w:ascii="Comic Sans MS" w:hAnsi="Comic Sans MS"/>
          <w:b/>
          <w:bCs/>
          <w:color w:val="000080"/>
          <w:u w:val="single"/>
        </w:rPr>
        <w:t>réécris</w:t>
      </w:r>
      <w:r>
        <w:rPr>
          <w:rFonts w:ascii="Comic Sans MS" w:hAnsi="Comic Sans MS"/>
          <w:b/>
          <w:bCs/>
          <w:color w:val="000080"/>
        </w:rPr>
        <w:t>-le au futur.</w:t>
      </w:r>
    </w:p>
    <w:p w:rsidR="00264437" w:rsidRDefault="00264437" w:rsidP="00264437">
      <w:pPr>
        <w:spacing w:line="360" w:lineRule="auto"/>
        <w:rPr>
          <w:color w:val="000080"/>
          <w:sz w:val="16"/>
        </w:rPr>
      </w:pPr>
    </w:p>
    <w:p w:rsidR="00264437" w:rsidRDefault="00264437" w:rsidP="002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Je suis grand. Mes yeux sont verts. Mon nez est un peu trop long. Je chante très bien. J’aime les maths mais </w:t>
      </w:r>
      <w:proofErr w:type="gramStart"/>
      <w:r>
        <w:rPr>
          <w:color w:val="000080"/>
          <w:sz w:val="28"/>
        </w:rPr>
        <w:t>je suis</w:t>
      </w:r>
      <w:proofErr w:type="gramEnd"/>
      <w:r>
        <w:rPr>
          <w:color w:val="000080"/>
          <w:sz w:val="28"/>
        </w:rPr>
        <w:t xml:space="preserve"> nul en dictée. Mes cheveux sont bonds. Ma bouche est toujours souriante.</w:t>
      </w:r>
    </w:p>
    <w:p w:rsidR="00264437" w:rsidRDefault="00264437" w:rsidP="00264437">
      <w:pPr>
        <w:spacing w:line="360" w:lineRule="auto"/>
        <w:rPr>
          <w:color w:val="000080"/>
          <w:sz w:val="16"/>
        </w:rPr>
      </w:pP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5E80" w:rsidRDefault="00264437" w:rsidP="00264437">
      <w:r>
        <w:rPr>
          <w:color w:val="000080"/>
        </w:rPr>
        <w:t>…………………………………………………………………………………………………………………..</w:t>
      </w:r>
    </w:p>
    <w:sectPr w:rsidR="003F5E80" w:rsidSect="002644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4437"/>
    <w:rsid w:val="00200B2C"/>
    <w:rsid w:val="00264437"/>
    <w:rsid w:val="003B34AC"/>
    <w:rsid w:val="003F5E80"/>
    <w:rsid w:val="003F6AFB"/>
    <w:rsid w:val="00446E3D"/>
    <w:rsid w:val="00577736"/>
    <w:rsid w:val="005C2D66"/>
    <w:rsid w:val="007105AB"/>
    <w:rsid w:val="008B11AF"/>
    <w:rsid w:val="00914B0D"/>
    <w:rsid w:val="009D4CF2"/>
    <w:rsid w:val="009E364A"/>
    <w:rsid w:val="00B105B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2020-05-04T17:05:00Z</dcterms:created>
  <dcterms:modified xsi:type="dcterms:W3CDTF">2020-05-04T17:06:00Z</dcterms:modified>
</cp:coreProperties>
</file>