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311"/>
        <w:gridCol w:w="1330"/>
        <w:gridCol w:w="971"/>
      </w:tblGrid>
      <w:tr w:rsidR="00476D9A" w:rsidTr="00476D9A">
        <w:tc>
          <w:tcPr>
            <w:tcW w:w="5070" w:type="dxa"/>
            <w:tcBorders>
              <w:right w:val="nil"/>
            </w:tcBorders>
          </w:tcPr>
          <w:p w:rsidR="00476D9A" w:rsidRDefault="00476D9A" w:rsidP="00F86BE1">
            <w:pPr>
              <w:rPr>
                <w:sz w:val="20"/>
                <w:szCs w:val="20"/>
              </w:rPr>
            </w:pPr>
          </w:p>
          <w:p w:rsidR="00476D9A" w:rsidRDefault="00476D9A" w:rsidP="00F86BE1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      </w:t>
            </w:r>
          </w:p>
        </w:tc>
        <w:tc>
          <w:tcPr>
            <w:tcW w:w="3311" w:type="dxa"/>
            <w:tcBorders>
              <w:right w:val="nil"/>
            </w:tcBorders>
          </w:tcPr>
          <w:p w:rsidR="00476D9A" w:rsidRDefault="00476D9A" w:rsidP="00F86BE1">
            <w:pPr>
              <w:spacing w:before="120"/>
              <w:jc w:val="right"/>
            </w:pPr>
            <w:r>
              <w:t>L’Enfant de la mer</w:t>
            </w:r>
          </w:p>
          <w:p w:rsidR="00476D9A" w:rsidRDefault="00476D9A" w:rsidP="00F86BE1">
            <w:pPr>
              <w:spacing w:before="120"/>
              <w:jc w:val="right"/>
            </w:pPr>
            <w:r>
              <w:t xml:space="preserve">texte 3 (pages 13 à 17)  </w:t>
            </w:r>
          </w:p>
        </w:tc>
        <w:tc>
          <w:tcPr>
            <w:tcW w:w="1330" w:type="dxa"/>
            <w:tcBorders>
              <w:left w:val="nil"/>
            </w:tcBorders>
          </w:tcPr>
          <w:p w:rsidR="00476D9A" w:rsidRDefault="00476D9A" w:rsidP="00F86BE1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6237702" r:id="rId6"/>
              </w:object>
            </w:r>
          </w:p>
        </w:tc>
        <w:tc>
          <w:tcPr>
            <w:tcW w:w="971" w:type="dxa"/>
          </w:tcPr>
          <w:p w:rsidR="00476D9A" w:rsidRDefault="00476D9A" w:rsidP="00F86BE1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6237703" r:id="rId8"/>
              </w:object>
            </w:r>
          </w:p>
        </w:tc>
      </w:tr>
    </w:tbl>
    <w:p w:rsidR="00476D9A" w:rsidRPr="00476D9A" w:rsidRDefault="00476D9A" w:rsidP="00476D9A">
      <w:pPr>
        <w:ind w:left="360" w:right="-162"/>
        <w:jc w:val="center"/>
        <w:rPr>
          <w:rFonts w:ascii="Comic Sans MS" w:hAnsi="Comic Sans MS"/>
          <w:b/>
          <w:bCs/>
          <w:sz w:val="32"/>
          <w:szCs w:val="32"/>
        </w:rPr>
      </w:pPr>
      <w:r w:rsidRPr="00476D9A">
        <w:rPr>
          <w:rFonts w:ascii="Comic Sans MS" w:hAnsi="Comic Sans MS"/>
          <w:b/>
          <w:bCs/>
          <w:sz w:val="32"/>
          <w:szCs w:val="32"/>
        </w:rPr>
        <w:t>Texte 3 (p 13 à 17)</w:t>
      </w: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Quel est le titre de ce chapitre ?</w:t>
      </w:r>
    </w:p>
    <w:p w:rsidR="00476D9A" w:rsidRDefault="00476D9A" w:rsidP="00476D9A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découvrent les villageois une fois le jour venu ?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Pourquoi n’ont-ils pas besoin de sortir les barques ?</w:t>
      </w:r>
    </w:p>
    <w:p w:rsidR="00476D9A" w:rsidRDefault="00476D9A" w:rsidP="00476D9A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476D9A" w:rsidRPr="00476D9A" w:rsidRDefault="00476D9A" w:rsidP="00476D9A">
      <w:pPr>
        <w:spacing w:before="120"/>
        <w:ind w:right="-164"/>
        <w:rPr>
          <w:sz w:val="28"/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Numérote</w:t>
      </w:r>
      <w:r>
        <w:rPr>
          <w:rFonts w:ascii="Comic Sans MS" w:hAnsi="Comic Sans MS"/>
          <w:b/>
          <w:bCs/>
        </w:rPr>
        <w:t xml:space="preserve"> dans l’ordre les phrases de ce résumé. </w:t>
      </w:r>
    </w:p>
    <w:p w:rsidR="00476D9A" w:rsidRDefault="00476D9A" w:rsidP="00476D9A">
      <w:pPr>
        <w:pStyle w:val="Corpsdetexte3"/>
      </w:pPr>
      <w:r>
        <w:rPr>
          <w:sz w:val="40"/>
        </w:rPr>
        <w:t xml:space="preserve">‬ </w:t>
      </w:r>
      <w:r>
        <w:t xml:space="preserve">Devant tous ces cadeaux, </w:t>
      </w:r>
      <w:proofErr w:type="spellStart"/>
      <w:r>
        <w:t>Alnoo</w:t>
      </w:r>
      <w:proofErr w:type="spellEnd"/>
      <w:r>
        <w:t xml:space="preserve"> dit que la mer les remerciait d’avoir accueilli son fils.</w:t>
      </w:r>
    </w:p>
    <w:p w:rsidR="00476D9A" w:rsidRPr="000F2E10" w:rsidRDefault="00476D9A" w:rsidP="00476D9A">
      <w:pPr>
        <w:pStyle w:val="Corpsdetexte3"/>
        <w:spacing w:before="0"/>
        <w:rPr>
          <w:szCs w:val="28"/>
        </w:rPr>
      </w:pPr>
      <w:r>
        <w:rPr>
          <w:sz w:val="40"/>
        </w:rPr>
        <w:t>‬</w:t>
      </w:r>
    </w:p>
    <w:p w:rsidR="00476D9A" w:rsidRDefault="00476D9A" w:rsidP="00476D9A">
      <w:pPr>
        <w:pStyle w:val="Corpsdetexte3"/>
        <w:spacing w:before="0"/>
      </w:pPr>
      <w:r>
        <w:rPr>
          <w:sz w:val="40"/>
        </w:rPr>
        <w:t xml:space="preserve"> </w:t>
      </w:r>
      <w:r>
        <w:t>Pendant la nuit, la mer fit entendre une telle rumeur que les villageois restèrent éveillés.</w:t>
      </w:r>
    </w:p>
    <w:p w:rsidR="00476D9A" w:rsidRDefault="00476D9A" w:rsidP="00476D9A">
      <w:pPr>
        <w:pStyle w:val="Corpsdetexte3"/>
        <w:spacing w:before="0"/>
      </w:pPr>
    </w:p>
    <w:p w:rsidR="00476D9A" w:rsidRDefault="00476D9A" w:rsidP="00476D9A">
      <w:pPr>
        <w:pStyle w:val="Corpsdetexte3"/>
        <w:spacing w:before="0"/>
      </w:pPr>
      <w:r>
        <w:rPr>
          <w:sz w:val="40"/>
        </w:rPr>
        <w:t xml:space="preserve">‬ </w:t>
      </w:r>
      <w:r>
        <w:t>Le jour venu, les villageois découvrirent la grève jonchée de poissons et de fruits de mer.</w:t>
      </w: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de la même couleur le nom et les animaux marins.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097"/>
        <w:gridCol w:w="5509"/>
      </w:tblGrid>
      <w:tr w:rsidR="00476D9A" w:rsidTr="00F86BE1">
        <w:tblPrEx>
          <w:tblCellMar>
            <w:top w:w="0" w:type="dxa"/>
            <w:bottom w:w="0" w:type="dxa"/>
          </w:tblCellMar>
        </w:tblPrEx>
        <w:tc>
          <w:tcPr>
            <w:tcW w:w="5569" w:type="dxa"/>
          </w:tcPr>
          <w:p w:rsidR="00476D9A" w:rsidRDefault="00476D9A" w:rsidP="00F86BE1">
            <w:pPr>
              <w:ind w:right="-162"/>
              <w:rPr>
                <w:sz w:val="28"/>
                <w:szCs w:val="20"/>
              </w:rPr>
            </w:pP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 une langouste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 un crabe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 une pieuvre ;</w:t>
            </w:r>
          </w:p>
          <w:p w:rsidR="00476D9A" w:rsidRDefault="00476D9A" w:rsidP="00F86BE1">
            <w:pPr>
              <w:spacing w:line="360" w:lineRule="auto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 une coquille Saint-Jacques</w:t>
            </w:r>
          </w:p>
        </w:tc>
        <w:tc>
          <w:tcPr>
            <w:tcW w:w="5569" w:type="dxa"/>
          </w:tcPr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object w:dxaOrig="8866" w:dyaOrig="6584">
                <v:shape id="_x0000_i1027" type="#_x0000_t75" style="width:251.7pt;height:161.85pt" o:ole="">
                  <v:imagedata r:id="rId9" o:title="" cropbottom="9168f"/>
                </v:shape>
                <o:OLEObject Type="Embed" ProgID="PBrush" ShapeID="_x0000_i1027" DrawAspect="Content" ObjectID="_1646237704" r:id="rId10"/>
              </w:object>
            </w:r>
          </w:p>
        </w:tc>
      </w:tr>
    </w:tbl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Relie</w:t>
      </w:r>
      <w:r>
        <w:rPr>
          <w:rFonts w:ascii="Comic Sans MS" w:hAnsi="Comic Sans MS"/>
          <w:b/>
          <w:bCs/>
        </w:rPr>
        <w:t xml:space="preserve"> les mots à leur définition.</w:t>
      </w:r>
    </w:p>
    <w:tbl>
      <w:tblPr>
        <w:tblW w:w="11214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7501"/>
        <w:gridCol w:w="3713"/>
      </w:tblGrid>
      <w:tr w:rsidR="00476D9A" w:rsidTr="00F86BE1">
        <w:tblPrEx>
          <w:tblCellMar>
            <w:top w:w="0" w:type="dxa"/>
            <w:bottom w:w="0" w:type="dxa"/>
          </w:tblCellMar>
        </w:tblPrEx>
        <w:tc>
          <w:tcPr>
            <w:tcW w:w="7501" w:type="dxa"/>
          </w:tcPr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la mer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la mère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conter</w:t>
            </w:r>
          </w:p>
        </w:tc>
        <w:tc>
          <w:tcPr>
            <w:tcW w:w="3713" w:type="dxa"/>
          </w:tcPr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raconter une histoire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maman</w:t>
            </w:r>
          </w:p>
          <w:p w:rsidR="00476D9A" w:rsidRDefault="00476D9A" w:rsidP="00F86BE1">
            <w:pPr>
              <w:spacing w:before="120"/>
              <w:ind w:right="-16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grande étendue d’eau salée</w:t>
            </w:r>
          </w:p>
        </w:tc>
      </w:tr>
    </w:tbl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ind w:right="-162"/>
        <w:rPr>
          <w:szCs w:val="20"/>
        </w:rPr>
      </w:pPr>
    </w:p>
    <w:p w:rsidR="00476D9A" w:rsidRDefault="00476D9A" w:rsidP="00476D9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ton avis, maintenant, comment les villageois vont-ils se comporter avec l’enfant ?</w:t>
      </w:r>
    </w:p>
    <w:p w:rsidR="003F5E80" w:rsidRPr="00476D9A" w:rsidRDefault="00476D9A" w:rsidP="00476D9A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…………………….…………………….…………………….…………………….……………………………………………………………………………………………………………</w:t>
      </w:r>
    </w:p>
    <w:sectPr w:rsidR="003F5E80" w:rsidRPr="00476D9A" w:rsidSect="00476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6A5"/>
    <w:multiLevelType w:val="hybridMultilevel"/>
    <w:tmpl w:val="512EAD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76D9A"/>
    <w:rsid w:val="00200B2C"/>
    <w:rsid w:val="003F5E80"/>
    <w:rsid w:val="00446E3D"/>
    <w:rsid w:val="00476D9A"/>
    <w:rsid w:val="004A5781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476D9A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476D9A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2020-03-20T18:27:00Z</dcterms:created>
  <dcterms:modified xsi:type="dcterms:W3CDTF">2020-03-20T18:29:00Z</dcterms:modified>
</cp:coreProperties>
</file>