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5" w:rsidRPr="00435D65" w:rsidRDefault="00435D65" w:rsidP="00435D65">
      <w:pPr>
        <w:pStyle w:val="Titre"/>
        <w:jc w:val="center"/>
        <w:rPr>
          <w:sz w:val="32"/>
          <w:szCs w:val="32"/>
          <w:lang w:val="fr-FR"/>
        </w:rPr>
      </w:pPr>
      <w:r w:rsidRPr="00435D65">
        <w:rPr>
          <w:sz w:val="32"/>
          <w:szCs w:val="32"/>
          <w:lang w:val="fr-FR"/>
        </w:rPr>
        <w:t>Le présent des verbes en –er (2)</w:t>
      </w:r>
    </w:p>
    <w:p w:rsidR="00435D65" w:rsidRDefault="00435D65" w:rsidP="00435D65">
      <w:pPr>
        <w:rPr>
          <w:rFonts w:ascii="Arial" w:hAnsi="Arial"/>
          <w:sz w:val="28"/>
        </w:rPr>
      </w:pPr>
    </w:p>
    <w:p w:rsidR="00435D65" w:rsidRDefault="00435D65" w:rsidP="00435D65">
      <w:pPr>
        <w:rPr>
          <w:rFonts w:ascii="American Classic" w:hAnsi="American Classic"/>
          <w:u w:val="single"/>
        </w:rPr>
      </w:pPr>
      <w:r>
        <w:rPr>
          <w:rFonts w:ascii="Comic Sans MS" w:hAnsi="Comic Sans MS" w:cs="Arial"/>
          <w:b/>
          <w:bCs/>
          <w:szCs w:val="28"/>
          <w:u w:val="single"/>
        </w:rPr>
        <w:t>Relie</w:t>
      </w:r>
      <w:r>
        <w:rPr>
          <w:rFonts w:ascii="Comic Sans MS" w:hAnsi="Comic Sans MS" w:cs="Arial"/>
          <w:b/>
          <w:bCs/>
          <w:szCs w:val="28"/>
        </w:rPr>
        <w:t xml:space="preserve"> pour que les phrases soient correctes.</w:t>
      </w:r>
    </w:p>
    <w:p w:rsidR="00435D65" w:rsidRDefault="00435D65" w:rsidP="00435D65">
      <w:pPr>
        <w:ind w:left="1410" w:hanging="1410"/>
        <w:rPr>
          <w:szCs w:val="22"/>
        </w:rPr>
      </w:pPr>
      <w:r>
        <w:rPr>
          <w:rFonts w:ascii="Comic Sans MS" w:hAnsi="Comic Sans MS" w:cs="Arial"/>
          <w:b/>
          <w:bCs/>
          <w:noProof/>
          <w:sz w:val="20"/>
          <w:szCs w:val="28"/>
          <w:u w:val="single"/>
        </w:rPr>
        <w:pict>
          <v:rect id="_x0000_s1027" style="position:absolute;left:0;text-align:left;margin-left:158.95pt;margin-top:8.4pt;width:196.35pt;height:158.75pt;z-index:251661312" stroked="f">
            <v:textbox>
              <w:txbxContent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aime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courir après les souris.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chantons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de belles chansons.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r>
                    <w:rPr>
                      <w:sz w:val="28"/>
                      <w:szCs w:val="22"/>
                    </w:rPr>
                    <w:t>En automne, ……… tombent.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mangez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des tartines au goûter.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nage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très bien.</w:t>
                  </w:r>
                </w:p>
                <w:p w:rsidR="00435D65" w:rsidRDefault="00435D65" w:rsidP="00435D65">
                  <w:pPr>
                    <w:spacing w:after="120"/>
                    <w:ind w:left="1410" w:hanging="1410"/>
                    <w:rPr>
                      <w:sz w:val="28"/>
                      <w:szCs w:val="22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se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promène dans la forêt.</w:t>
                  </w:r>
                </w:p>
                <w:p w:rsidR="00435D65" w:rsidRDefault="00435D65" w:rsidP="00435D65">
                  <w:pPr>
                    <w:spacing w:after="120"/>
                  </w:pPr>
                  <w:proofErr w:type="gramStart"/>
                  <w:r>
                    <w:rPr>
                      <w:sz w:val="28"/>
                      <w:szCs w:val="22"/>
                    </w:rPr>
                    <w:t>arrives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en bus à l’école.</w:t>
                  </w:r>
                </w:p>
              </w:txbxContent>
            </v:textbox>
          </v:rect>
        </w:pict>
      </w:r>
    </w:p>
    <w:p w:rsidR="00435D65" w:rsidRDefault="00435D65" w:rsidP="00435D65">
      <w:pPr>
        <w:ind w:left="1410" w:hanging="1410"/>
        <w:rPr>
          <w:szCs w:val="22"/>
        </w:rPr>
      </w:pPr>
    </w:p>
    <w:p w:rsidR="00435D65" w:rsidRDefault="00435D65" w:rsidP="00435D65">
      <w:pPr>
        <w:ind w:left="1410" w:hanging="1410"/>
        <w:rPr>
          <w:szCs w:val="22"/>
        </w:rPr>
      </w:pPr>
      <w:r>
        <w:rPr>
          <w:noProof/>
          <w:sz w:val="20"/>
          <w:szCs w:val="22"/>
        </w:rPr>
        <w:pict>
          <v:rect id="_x0000_s1026" style="position:absolute;left:0;text-align:left;margin-left:-9.35pt;margin-top:-.15pt;width:102.85pt;height:114.3pt;z-index:251660288" stroked="f">
            <v:textbox style="mso-next-textbox:#_x0000_s1026">
              <w:txbxContent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Nous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Le chat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Les feuilles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Tu </w:t>
                  </w:r>
                </w:p>
                <w:p w:rsidR="00435D65" w:rsidRDefault="00435D65" w:rsidP="00435D65">
                  <w:pPr>
                    <w:ind w:left="1410" w:hanging="141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Je </w:t>
                  </w:r>
                </w:p>
                <w:p w:rsidR="00435D65" w:rsidRDefault="00435D65" w:rsidP="00435D65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La fillette</w:t>
                  </w:r>
                </w:p>
                <w:p w:rsidR="00435D65" w:rsidRDefault="00435D65" w:rsidP="00435D65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Mon frère et toi</w:t>
                  </w:r>
                </w:p>
              </w:txbxContent>
            </v:textbox>
          </v:rect>
        </w:pict>
      </w:r>
      <w:r>
        <w:rPr>
          <w:szCs w:val="22"/>
        </w:rPr>
        <w:t xml:space="preserve"> </w:t>
      </w:r>
    </w:p>
    <w:p w:rsidR="00435D65" w:rsidRDefault="00435D65" w:rsidP="00435D65">
      <w:pPr>
        <w:ind w:left="1410" w:hanging="1410"/>
        <w:rPr>
          <w:szCs w:val="22"/>
        </w:rPr>
      </w:pP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spacing w:after="120"/>
        <w:rPr>
          <w:rFonts w:ascii="Comic Sans MS" w:hAnsi="Comic Sans MS" w:cs="Arial"/>
          <w:b/>
          <w:bCs/>
          <w:szCs w:val="28"/>
          <w:u w:val="single"/>
        </w:rPr>
      </w:pPr>
    </w:p>
    <w:p w:rsidR="00435D65" w:rsidRDefault="00435D65" w:rsidP="00435D65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 w:cs="Arial"/>
          <w:b/>
          <w:bCs/>
          <w:szCs w:val="28"/>
          <w:u w:val="single"/>
        </w:rPr>
        <w:t>Termine</w:t>
      </w:r>
      <w:r>
        <w:rPr>
          <w:rFonts w:ascii="Comic Sans MS" w:hAnsi="Comic Sans MS" w:cs="Arial"/>
          <w:b/>
          <w:bCs/>
          <w:szCs w:val="28"/>
        </w:rPr>
        <w:t xml:space="preserve"> l’exercice : (Tu dois remplacer le sujet par le pronom personnel qui convient)</w:t>
      </w:r>
    </w:p>
    <w:p w:rsidR="00435D65" w:rsidRDefault="00435D65" w:rsidP="00435D65">
      <w:pPr>
        <w:rPr>
          <w:rFonts w:ascii="Cursif" w:hAnsi="Cursif"/>
          <w:sz w:val="28"/>
          <w:szCs w:val="22"/>
        </w:rPr>
      </w:pPr>
      <w:r w:rsidRPr="00435D65">
        <w:rPr>
          <w:b/>
          <w:i/>
          <w:iCs/>
          <w:sz w:val="28"/>
          <w:szCs w:val="22"/>
          <w:u w:val="single"/>
        </w:rPr>
        <w:t>Exemple</w:t>
      </w:r>
      <w:r>
        <w:rPr>
          <w:i/>
          <w:iCs/>
          <w:sz w:val="28"/>
          <w:szCs w:val="22"/>
        </w:rPr>
        <w:t> </w:t>
      </w:r>
      <w:proofErr w:type="gramStart"/>
      <w:r>
        <w:rPr>
          <w:i/>
          <w:iCs/>
          <w:sz w:val="28"/>
          <w:szCs w:val="22"/>
        </w:rPr>
        <w:t>:  entrer</w:t>
      </w:r>
      <w:proofErr w:type="gramEnd"/>
      <w:r>
        <w:rPr>
          <w:sz w:val="28"/>
          <w:szCs w:val="22"/>
        </w:rPr>
        <w:t> :</w:t>
      </w:r>
      <w:r>
        <w:rPr>
          <w:sz w:val="28"/>
          <w:szCs w:val="22"/>
        </w:rPr>
        <w:tab/>
        <w:t xml:space="preserve">Pascal </w:t>
      </w:r>
      <w:r>
        <w:rPr>
          <w:rFonts w:ascii="Cursif" w:hAnsi="Cursif"/>
          <w:sz w:val="28"/>
          <w:szCs w:val="22"/>
        </w:rPr>
        <w:t>entre ; il entre</w:t>
      </w:r>
    </w:p>
    <w:p w:rsidR="00435D65" w:rsidRDefault="00435D65" w:rsidP="00435D65">
      <w:pPr>
        <w:rPr>
          <w:sz w:val="28"/>
          <w:szCs w:val="22"/>
        </w:rPr>
      </w:pPr>
    </w:p>
    <w:p w:rsidR="00435D65" w:rsidRDefault="00435D65" w:rsidP="00435D65">
      <w:pPr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danser</w:t>
      </w:r>
      <w:proofErr w:type="gramEnd"/>
      <w:r>
        <w:rPr>
          <w:sz w:val="28"/>
          <w:szCs w:val="22"/>
        </w:rPr>
        <w:t> :</w:t>
      </w:r>
      <w:r>
        <w:rPr>
          <w:sz w:val="28"/>
          <w:szCs w:val="22"/>
        </w:rPr>
        <w:tab/>
        <w:t xml:space="preserve">   Le monsieur ……………………………………</w:t>
      </w:r>
      <w:r>
        <w:rPr>
          <w:sz w:val="28"/>
          <w:szCs w:val="22"/>
        </w:rPr>
        <w:tab/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glisser</w:t>
      </w:r>
      <w:proofErr w:type="gramEnd"/>
      <w:r>
        <w:rPr>
          <w:sz w:val="28"/>
          <w:szCs w:val="22"/>
        </w:rPr>
        <w:t> :</w:t>
      </w:r>
      <w:r>
        <w:rPr>
          <w:sz w:val="28"/>
          <w:szCs w:val="22"/>
        </w:rPr>
        <w:tab/>
        <w:t>Mélanie ………………………………………</w:t>
      </w:r>
      <w:r>
        <w:rPr>
          <w:sz w:val="28"/>
          <w:szCs w:val="22"/>
        </w:rPr>
        <w:tab/>
      </w:r>
    </w:p>
    <w:p w:rsidR="00435D65" w:rsidRPr="00435D65" w:rsidRDefault="00435D65" w:rsidP="00435D65">
      <w:proofErr w:type="gramStart"/>
      <w:r>
        <w:rPr>
          <w:i/>
          <w:iCs/>
        </w:rPr>
        <w:t>déraper</w:t>
      </w:r>
      <w:proofErr w:type="gramEnd"/>
      <w:r w:rsidRPr="00435D65">
        <w:t xml:space="preserve"> : </w:t>
      </w:r>
      <w:r w:rsidRPr="00435D65">
        <w:tab/>
        <w:t>Les camions ……………………………………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se</w:t>
      </w:r>
      <w:proofErr w:type="gramEnd"/>
      <w:r>
        <w:rPr>
          <w:i/>
          <w:iCs/>
          <w:sz w:val="28"/>
          <w:szCs w:val="22"/>
        </w:rPr>
        <w:t xml:space="preserve"> cacher</w:t>
      </w:r>
      <w:r>
        <w:rPr>
          <w:sz w:val="28"/>
          <w:szCs w:val="22"/>
        </w:rPr>
        <w:t> :</w:t>
      </w:r>
      <w:r>
        <w:rPr>
          <w:sz w:val="28"/>
          <w:szCs w:val="22"/>
        </w:rPr>
        <w:tab/>
        <w:t>Les filles ………………………………………</w:t>
      </w:r>
      <w:r>
        <w:rPr>
          <w:sz w:val="28"/>
          <w:szCs w:val="22"/>
        </w:rPr>
        <w:tab/>
      </w:r>
    </w:p>
    <w:p w:rsidR="00435D65" w:rsidRPr="00435D65" w:rsidRDefault="00435D65" w:rsidP="00435D65">
      <w:pPr>
        <w:tabs>
          <w:tab w:val="left" w:pos="1683"/>
        </w:tabs>
        <w:spacing w:before="120" w:after="120"/>
        <w:rPr>
          <w:rFonts w:ascii="Comic Sans MS" w:hAnsi="Comic Sans MS" w:cs="Arial"/>
          <w:b/>
          <w:bCs/>
          <w:szCs w:val="28"/>
        </w:rPr>
      </w:pPr>
      <w:proofErr w:type="gramStart"/>
      <w:r>
        <w:rPr>
          <w:i/>
          <w:iCs/>
          <w:sz w:val="28"/>
          <w:szCs w:val="22"/>
        </w:rPr>
        <w:t>se</w:t>
      </w:r>
      <w:proofErr w:type="gramEnd"/>
      <w:r>
        <w:rPr>
          <w:i/>
          <w:iCs/>
          <w:sz w:val="28"/>
          <w:szCs w:val="22"/>
        </w:rPr>
        <w:t xml:space="preserve"> coucher</w:t>
      </w:r>
      <w:r>
        <w:rPr>
          <w:sz w:val="28"/>
          <w:szCs w:val="22"/>
        </w:rPr>
        <w:t> :    Stéphane et Marc</w:t>
      </w:r>
      <w:r>
        <w:rPr>
          <w:rFonts w:ascii="Comic Sans MS" w:hAnsi="Comic Sans MS" w:cs="Arial"/>
          <w:b/>
          <w:bCs/>
          <w:szCs w:val="28"/>
        </w:rPr>
        <w:t>……………………………………..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se</w:t>
      </w:r>
      <w:proofErr w:type="gramEnd"/>
      <w:r>
        <w:rPr>
          <w:i/>
          <w:iCs/>
          <w:sz w:val="28"/>
          <w:szCs w:val="22"/>
        </w:rPr>
        <w:t xml:space="preserve"> disputer</w:t>
      </w:r>
      <w:r>
        <w:rPr>
          <w:sz w:val="28"/>
          <w:szCs w:val="22"/>
        </w:rPr>
        <w:t> :    Ma mère et moi ……………………..…………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proofErr w:type="gramStart"/>
      <w:r>
        <w:rPr>
          <w:i/>
          <w:iCs/>
          <w:sz w:val="28"/>
          <w:szCs w:val="22"/>
        </w:rPr>
        <w:t>jouer</w:t>
      </w:r>
      <w:proofErr w:type="gramEnd"/>
      <w:r>
        <w:rPr>
          <w:sz w:val="28"/>
          <w:szCs w:val="22"/>
        </w:rPr>
        <w:t> :    Papa et toi  ………………..……………………</w:t>
      </w:r>
    </w:p>
    <w:p w:rsidR="00435D65" w:rsidRDefault="00435D65" w:rsidP="00435D65">
      <w:pPr>
        <w:tabs>
          <w:tab w:val="left" w:pos="1683"/>
        </w:tabs>
        <w:spacing w:before="120" w:after="120"/>
      </w:pPr>
    </w:p>
    <w:p w:rsidR="00435D65" w:rsidRDefault="00435D65" w:rsidP="00435D65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Comic Sans MS" w:hAnsi="Comic Sans MS" w:cs="Arial"/>
          <w:b/>
          <w:bCs/>
          <w:szCs w:val="28"/>
        </w:rPr>
        <w:t>Modifie ces phrases en remplaçant « je » par « tu ».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Je frappe à la porte. 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sym w:font="Wingdings" w:char="F0C4"/>
      </w:r>
      <w:r>
        <w:rPr>
          <w:sz w:val="28"/>
          <w:szCs w:val="22"/>
        </w:rPr>
        <w:t>……………………………………………………………………………………………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J’imite le cri de la chouette. 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sym w:font="Wingdings" w:char="F0C4"/>
      </w:r>
      <w:r>
        <w:rPr>
          <w:sz w:val="28"/>
          <w:szCs w:val="22"/>
        </w:rPr>
        <w:t>……………………………………………………………………………………………..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t xml:space="preserve">Je soulève le paquet. 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  <w:r>
        <w:rPr>
          <w:sz w:val="28"/>
          <w:szCs w:val="22"/>
        </w:rPr>
        <w:sym w:font="Wingdings" w:char="F0C4"/>
      </w:r>
      <w:r>
        <w:rPr>
          <w:sz w:val="28"/>
          <w:szCs w:val="22"/>
        </w:rPr>
        <w:t>………………………………………………………………………………………………</w:t>
      </w:r>
    </w:p>
    <w:p w:rsidR="00435D65" w:rsidRDefault="00435D65" w:rsidP="00435D65">
      <w:pPr>
        <w:tabs>
          <w:tab w:val="left" w:pos="1683"/>
        </w:tabs>
        <w:spacing w:before="120" w:after="120"/>
      </w:pPr>
      <w:r>
        <w:t xml:space="preserve">Je cherche la sortie. </w:t>
      </w:r>
    </w:p>
    <w:p w:rsidR="00435D65" w:rsidRDefault="00435D65" w:rsidP="00435D65">
      <w:pPr>
        <w:tabs>
          <w:tab w:val="left" w:pos="1683"/>
        </w:tabs>
        <w:spacing w:before="120" w:after="120"/>
      </w:pPr>
      <w:r>
        <w:sym w:font="Wingdings" w:char="F0C4"/>
      </w:r>
      <w:r>
        <w:t>………………………………………………………………………………………………………………</w:t>
      </w:r>
    </w:p>
    <w:p w:rsidR="00435D65" w:rsidRDefault="00435D65" w:rsidP="00435D65">
      <w:pPr>
        <w:tabs>
          <w:tab w:val="left" w:pos="1683"/>
        </w:tabs>
        <w:spacing w:before="120" w:after="120"/>
        <w:rPr>
          <w:sz w:val="28"/>
          <w:szCs w:val="22"/>
        </w:rPr>
      </w:pPr>
    </w:p>
    <w:p w:rsidR="003F5E80" w:rsidRDefault="003F5E80" w:rsidP="007105AB"/>
    <w:sectPr w:rsidR="003F5E80" w:rsidSect="00435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35D65"/>
    <w:rsid w:val="00196D2B"/>
    <w:rsid w:val="00200B2C"/>
    <w:rsid w:val="003F5E80"/>
    <w:rsid w:val="00435D65"/>
    <w:rsid w:val="00446E3D"/>
    <w:rsid w:val="00577736"/>
    <w:rsid w:val="005C2D66"/>
    <w:rsid w:val="007105AB"/>
    <w:rsid w:val="008B11AF"/>
    <w:rsid w:val="009D4CF2"/>
    <w:rsid w:val="009E364A"/>
    <w:rsid w:val="00CF50BB"/>
    <w:rsid w:val="00D7134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65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2020-03-18T13:13:00Z</dcterms:created>
  <dcterms:modified xsi:type="dcterms:W3CDTF">2020-03-18T13:20:00Z</dcterms:modified>
</cp:coreProperties>
</file>