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897E8" w14:textId="77777777" w:rsidR="00A1677D" w:rsidRDefault="00A1677D" w:rsidP="00A1677D">
      <w:pPr>
        <w:rPr>
          <w:rFonts w:ascii="Arial" w:hAnsi="Arial" w:cs="Arial"/>
          <w:b/>
          <w:bCs/>
          <w:sz w:val="20"/>
          <w:szCs w:val="20"/>
          <w:u w:val="single"/>
        </w:rPr>
      </w:pPr>
      <w:r>
        <w:rPr>
          <w:rFonts w:ascii="Arial" w:hAnsi="Arial" w:cs="Arial"/>
          <w:b/>
          <w:bCs/>
          <w:sz w:val="20"/>
          <w:szCs w:val="20"/>
          <w:u w:val="single"/>
        </w:rPr>
        <w:t>Les 100 jours d’école</w:t>
      </w:r>
    </w:p>
    <w:p w14:paraId="76B8711A" w14:textId="5C4F931D" w:rsidR="00A1677D" w:rsidRDefault="00A1677D" w:rsidP="00A1677D">
      <w:pPr>
        <w:rPr>
          <w:rFonts w:ascii="Arial" w:hAnsi="Arial" w:cs="Arial"/>
          <w:sz w:val="20"/>
          <w:szCs w:val="20"/>
        </w:rPr>
      </w:pPr>
      <w:r>
        <w:rPr>
          <w:rFonts w:ascii="Arial" w:hAnsi="Arial" w:cs="Arial"/>
          <w:sz w:val="20"/>
          <w:szCs w:val="20"/>
        </w:rPr>
        <w:t>Aujourd’hui, c’est le 9</w:t>
      </w:r>
      <w:r>
        <w:rPr>
          <w:rFonts w:ascii="Arial" w:hAnsi="Arial" w:cs="Arial"/>
          <w:sz w:val="20"/>
          <w:szCs w:val="20"/>
        </w:rPr>
        <w:t>5</w:t>
      </w:r>
      <w:r>
        <w:rPr>
          <w:rFonts w:ascii="Arial" w:hAnsi="Arial" w:cs="Arial"/>
          <w:sz w:val="20"/>
          <w:szCs w:val="20"/>
          <w:vertAlign w:val="superscript"/>
        </w:rPr>
        <w:t>ème</w:t>
      </w:r>
      <w:r>
        <w:rPr>
          <w:rFonts w:ascii="Arial" w:hAnsi="Arial" w:cs="Arial"/>
          <w:sz w:val="20"/>
          <w:szCs w:val="20"/>
        </w:rPr>
        <w:t xml:space="preserve"> jour d’école depuis la rentrée.</w:t>
      </w:r>
    </w:p>
    <w:p w14:paraId="1CD7D9C6" w14:textId="74A9B98D" w:rsidR="00A1677D" w:rsidRDefault="00A1677D" w:rsidP="00A1677D">
      <w:pPr>
        <w:rPr>
          <w:rFonts w:ascii="Arial" w:hAnsi="Arial" w:cs="Arial"/>
          <w:sz w:val="20"/>
          <w:szCs w:val="20"/>
        </w:rPr>
      </w:pPr>
      <w:r>
        <w:rPr>
          <w:rFonts w:ascii="Arial" w:hAnsi="Arial" w:cs="Arial"/>
          <w:sz w:val="20"/>
          <w:szCs w:val="20"/>
        </w:rPr>
        <w:t>Sur l’ardoise, écrire 9</w:t>
      </w:r>
      <w:r>
        <w:rPr>
          <w:rFonts w:ascii="Arial" w:hAnsi="Arial" w:cs="Arial"/>
          <w:sz w:val="20"/>
          <w:szCs w:val="20"/>
        </w:rPr>
        <w:t>5</w:t>
      </w:r>
      <w:r>
        <w:rPr>
          <w:rFonts w:ascii="Arial" w:hAnsi="Arial" w:cs="Arial"/>
          <w:sz w:val="20"/>
          <w:szCs w:val="20"/>
        </w:rPr>
        <w:t xml:space="preserve"> de 4 façons différentes : en chiffres (9</w:t>
      </w:r>
      <w:r>
        <w:rPr>
          <w:rFonts w:ascii="Arial" w:hAnsi="Arial" w:cs="Arial"/>
          <w:sz w:val="20"/>
          <w:szCs w:val="20"/>
        </w:rPr>
        <w:t>5</w:t>
      </w:r>
      <w:r>
        <w:rPr>
          <w:rFonts w:ascii="Arial" w:hAnsi="Arial" w:cs="Arial"/>
          <w:sz w:val="20"/>
          <w:szCs w:val="20"/>
        </w:rPr>
        <w:t>), en lettres (quatre-vingt-qu</w:t>
      </w:r>
      <w:r>
        <w:rPr>
          <w:rFonts w:ascii="Arial" w:hAnsi="Arial" w:cs="Arial"/>
          <w:sz w:val="20"/>
          <w:szCs w:val="20"/>
        </w:rPr>
        <w:t>in</w:t>
      </w:r>
      <w:r>
        <w:rPr>
          <w:rFonts w:ascii="Arial" w:hAnsi="Arial" w:cs="Arial"/>
          <w:sz w:val="20"/>
          <w:szCs w:val="20"/>
        </w:rPr>
        <w:t>ze), en décomposant (9</w:t>
      </w:r>
      <w:r>
        <w:rPr>
          <w:rFonts w:ascii="Arial" w:hAnsi="Arial" w:cs="Arial"/>
          <w:sz w:val="20"/>
          <w:szCs w:val="20"/>
        </w:rPr>
        <w:t>5</w:t>
      </w:r>
      <w:r>
        <w:rPr>
          <w:rFonts w:ascii="Arial" w:hAnsi="Arial" w:cs="Arial"/>
          <w:sz w:val="20"/>
          <w:szCs w:val="20"/>
        </w:rPr>
        <w:t xml:space="preserve"> = 90 + </w:t>
      </w:r>
      <w:r>
        <w:rPr>
          <w:rFonts w:ascii="Arial" w:hAnsi="Arial" w:cs="Arial"/>
          <w:sz w:val="20"/>
          <w:szCs w:val="20"/>
        </w:rPr>
        <w:t>5</w:t>
      </w:r>
      <w:r>
        <w:rPr>
          <w:rFonts w:ascii="Arial" w:hAnsi="Arial" w:cs="Arial"/>
          <w:sz w:val="20"/>
          <w:szCs w:val="20"/>
        </w:rPr>
        <w:t xml:space="preserve">), en dessinant 9 barres de dix et </w:t>
      </w:r>
      <w:r>
        <w:rPr>
          <w:rFonts w:ascii="Arial" w:hAnsi="Arial" w:cs="Arial"/>
          <w:sz w:val="20"/>
          <w:szCs w:val="20"/>
        </w:rPr>
        <w:t>5</w:t>
      </w:r>
      <w:r>
        <w:rPr>
          <w:rFonts w:ascii="Arial" w:hAnsi="Arial" w:cs="Arial"/>
          <w:sz w:val="20"/>
          <w:szCs w:val="20"/>
        </w:rPr>
        <w:t xml:space="preserve"> cubes</w:t>
      </w:r>
    </w:p>
    <w:p w14:paraId="1FCA46FD" w14:textId="77777777" w:rsidR="00A1677D" w:rsidRDefault="00A1677D" w:rsidP="00A1677D">
      <w:pPr>
        <w:rPr>
          <w:rFonts w:ascii="Arial" w:hAnsi="Arial" w:cs="Arial"/>
          <w:b/>
          <w:bCs/>
          <w:sz w:val="20"/>
          <w:szCs w:val="20"/>
          <w:u w:val="single"/>
        </w:rPr>
      </w:pPr>
      <w:r>
        <w:rPr>
          <w:rFonts w:ascii="Arial" w:hAnsi="Arial" w:cs="Arial"/>
          <w:b/>
          <w:bCs/>
          <w:sz w:val="20"/>
          <w:szCs w:val="20"/>
          <w:u w:val="single"/>
        </w:rPr>
        <w:t>Rituels en anglais</w:t>
      </w:r>
    </w:p>
    <w:p w14:paraId="2E122B62" w14:textId="77777777" w:rsidR="00A1677D" w:rsidRDefault="00A1677D" w:rsidP="00A1677D">
      <w:pPr>
        <w:rPr>
          <w:rFonts w:ascii="Arial" w:hAnsi="Arial" w:cs="Arial"/>
          <w:sz w:val="20"/>
          <w:szCs w:val="20"/>
        </w:rPr>
      </w:pPr>
      <w:r>
        <w:rPr>
          <w:rFonts w:ascii="Arial" w:hAnsi="Arial" w:cs="Arial"/>
          <w:sz w:val="20"/>
          <w:szCs w:val="20"/>
        </w:rPr>
        <w:t>What’s the weather like today ? Today it’s sunny, windy, cloudy, raining …</w:t>
      </w:r>
    </w:p>
    <w:p w14:paraId="0A170F6B" w14:textId="77777777" w:rsidR="00A1677D" w:rsidRDefault="00A1677D" w:rsidP="00A1677D">
      <w:pPr>
        <w:rPr>
          <w:rFonts w:ascii="Arial" w:hAnsi="Arial" w:cs="Arial"/>
          <w:sz w:val="20"/>
          <w:szCs w:val="20"/>
        </w:rPr>
      </w:pPr>
      <w:r>
        <w:rPr>
          <w:rFonts w:ascii="Arial" w:hAnsi="Arial" w:cs="Arial"/>
          <w:sz w:val="20"/>
          <w:szCs w:val="20"/>
        </w:rPr>
        <w:t>How are you today ? I’m fine, happy, sad ….</w:t>
      </w:r>
    </w:p>
    <w:p w14:paraId="2CFCADCE" w14:textId="74A494F8" w:rsidR="00A1677D" w:rsidRDefault="00A1677D" w:rsidP="007E6774">
      <w:pPr>
        <w:pStyle w:val="Sansinterligne"/>
        <w:rPr>
          <w:b/>
          <w:bCs/>
          <w:color w:val="4472C4" w:themeColor="accent1"/>
          <w:u w:val="single"/>
        </w:rPr>
      </w:pPr>
    </w:p>
    <w:p w14:paraId="122548DC" w14:textId="42AF8163" w:rsidR="007E6774" w:rsidRDefault="007E6774" w:rsidP="007E6774">
      <w:pPr>
        <w:pStyle w:val="Sansinterligne"/>
      </w:pPr>
      <w:r w:rsidRPr="00AA64AA">
        <w:rPr>
          <w:b/>
          <w:bCs/>
          <w:color w:val="4472C4" w:themeColor="accent1"/>
          <w:u w:val="single"/>
        </w:rPr>
        <w:t>Ecriture</w:t>
      </w:r>
      <w:r w:rsidRPr="00AA64AA">
        <w:rPr>
          <w:color w:val="4472C4" w:themeColor="accent1"/>
        </w:rPr>
        <w:t xml:space="preserve"> : </w:t>
      </w:r>
    </w:p>
    <w:p w14:paraId="3FAA7093" w14:textId="2AE527A2" w:rsidR="00061B95" w:rsidRDefault="00061B95" w:rsidP="00061B95">
      <w:pPr>
        <w:pStyle w:val="Paragraphedeliste"/>
        <w:numPr>
          <w:ilvl w:val="0"/>
          <w:numId w:val="2"/>
        </w:numPr>
        <w:rPr>
          <w:rFonts w:ascii="Arial" w:hAnsi="Arial" w:cs="Arial"/>
          <w:sz w:val="20"/>
          <w:szCs w:val="20"/>
        </w:rPr>
      </w:pPr>
      <w:r>
        <w:rPr>
          <w:rFonts w:ascii="Arial" w:hAnsi="Arial" w:cs="Arial"/>
          <w:sz w:val="20"/>
          <w:szCs w:val="20"/>
        </w:rPr>
        <w:t>Regarder la lettre qui est travaillée après la lettre G dans le cahier d’écriture.</w:t>
      </w:r>
    </w:p>
    <w:p w14:paraId="23991461" w14:textId="43DCCB3B" w:rsidR="00061B95" w:rsidRDefault="00061B95" w:rsidP="00061B95">
      <w:pPr>
        <w:pStyle w:val="Paragraphedeliste"/>
        <w:numPr>
          <w:ilvl w:val="0"/>
          <w:numId w:val="2"/>
        </w:numPr>
        <w:rPr>
          <w:rFonts w:ascii="Arial" w:hAnsi="Arial" w:cs="Arial"/>
          <w:sz w:val="20"/>
          <w:szCs w:val="20"/>
        </w:rPr>
      </w:pPr>
      <w:r>
        <w:rPr>
          <w:rFonts w:ascii="Arial" w:hAnsi="Arial" w:cs="Arial"/>
          <w:sz w:val="20"/>
          <w:szCs w:val="20"/>
        </w:rPr>
        <w:t>S</w:t>
      </w:r>
      <w:r>
        <w:rPr>
          <w:rFonts w:ascii="Arial" w:hAnsi="Arial" w:cs="Arial"/>
          <w:sz w:val="20"/>
          <w:szCs w:val="20"/>
        </w:rPr>
        <w:t>’entraîner sur la pochette transparente du porte-vues : faîtes attention au sens du tracé</w:t>
      </w:r>
      <w:r>
        <w:rPr>
          <w:rFonts w:ascii="Arial" w:hAnsi="Arial" w:cs="Arial"/>
          <w:sz w:val="20"/>
          <w:szCs w:val="20"/>
        </w:rPr>
        <w:t>.</w:t>
      </w:r>
    </w:p>
    <w:p w14:paraId="296F008F" w14:textId="77777777" w:rsidR="00D93624" w:rsidRDefault="00D93624" w:rsidP="007E6774">
      <w:pPr>
        <w:pStyle w:val="Sansinterligne"/>
        <w:rPr>
          <w:b/>
          <w:bCs/>
          <w:color w:val="4472C4" w:themeColor="accent1"/>
          <w:u w:val="single"/>
        </w:rPr>
      </w:pPr>
    </w:p>
    <w:p w14:paraId="11F44DC8" w14:textId="02470D79" w:rsidR="00BA7630" w:rsidRDefault="00BA7630" w:rsidP="007E6774">
      <w:pPr>
        <w:pStyle w:val="Sansinterligne"/>
      </w:pPr>
      <w:r w:rsidRPr="00AA64AA">
        <w:rPr>
          <w:b/>
          <w:bCs/>
          <w:color w:val="4472C4" w:themeColor="accent1"/>
          <w:u w:val="single"/>
        </w:rPr>
        <w:t>Lecture</w:t>
      </w:r>
      <w:r w:rsidRPr="00AA64AA">
        <w:rPr>
          <w:color w:val="4472C4" w:themeColor="accent1"/>
        </w:rPr>
        <w:t> :</w:t>
      </w:r>
      <w:r w:rsidR="002A3F57">
        <w:rPr>
          <w:color w:val="4472C4" w:themeColor="accent1"/>
        </w:rPr>
        <w:t xml:space="preserve"> Ti Tsing, Episode </w:t>
      </w:r>
      <w:r w:rsidR="00D906D3">
        <w:rPr>
          <w:color w:val="4472C4" w:themeColor="accent1"/>
        </w:rPr>
        <w:t>2</w:t>
      </w:r>
      <w:r>
        <w:t xml:space="preserve"> </w:t>
      </w:r>
    </w:p>
    <w:p w14:paraId="79C4316B" w14:textId="77777777" w:rsidR="00C23AAD" w:rsidRPr="00C23AAD" w:rsidRDefault="00C23AAD" w:rsidP="007E6774">
      <w:pPr>
        <w:pStyle w:val="Sansinterligne"/>
        <w:rPr>
          <w:sz w:val="8"/>
          <w:szCs w:val="8"/>
        </w:rPr>
      </w:pPr>
    </w:p>
    <w:p w14:paraId="38929E45" w14:textId="17DBFF0C" w:rsidR="00AC08FA" w:rsidRDefault="00AC08FA" w:rsidP="00AC08FA">
      <w:pPr>
        <w:pStyle w:val="Sansinterligne"/>
      </w:pPr>
      <w:r>
        <w:rPr>
          <w:color w:val="ED7D31" w:themeColor="accent2"/>
        </w:rPr>
        <w:t xml:space="preserve">Page </w:t>
      </w:r>
      <w:r w:rsidR="006C2075">
        <w:rPr>
          <w:color w:val="ED7D31" w:themeColor="accent2"/>
        </w:rPr>
        <w:t>61</w:t>
      </w:r>
      <w:r w:rsidRPr="00F9430F">
        <w:rPr>
          <w:color w:val="ED7D31" w:themeColor="accent2"/>
        </w:rPr>
        <w:t xml:space="preserve"> :</w:t>
      </w:r>
      <w:r>
        <w:t xml:space="preserve"> Lecture de l’épisode </w:t>
      </w:r>
      <w:r w:rsidR="00B36376">
        <w:t>2</w:t>
      </w:r>
    </w:p>
    <w:p w14:paraId="01B6BCF2" w14:textId="0D4D9AFC" w:rsidR="002D7BE3" w:rsidRDefault="002D7BE3" w:rsidP="00AC08FA">
      <w:pPr>
        <w:pStyle w:val="Sansinterligne"/>
      </w:pPr>
      <w:r>
        <w:t>Si les enfants en sont capables et s’ils sont volontaires, ils peuvent lire le texte en petits caractères et celui en gros caractères. Sinon, ce sont les parents qui lisent le début du texte.</w:t>
      </w:r>
    </w:p>
    <w:p w14:paraId="41F5F0E6" w14:textId="77777777" w:rsidR="00AC08FA" w:rsidRDefault="00AC08FA" w:rsidP="00AC08FA">
      <w:pPr>
        <w:pStyle w:val="Sansinterligne"/>
      </w:pPr>
    </w:p>
    <w:p w14:paraId="132774E2" w14:textId="452D81CD" w:rsidR="00AC08FA" w:rsidRDefault="00AC08FA" w:rsidP="00AC08FA">
      <w:pPr>
        <w:pStyle w:val="Sansinterligne"/>
      </w:pPr>
      <w:r>
        <w:rPr>
          <w:color w:val="ED7D31" w:themeColor="accent2"/>
        </w:rPr>
        <w:t xml:space="preserve">Page </w:t>
      </w:r>
      <w:r w:rsidR="00736B9F">
        <w:rPr>
          <w:color w:val="ED7D31" w:themeColor="accent2"/>
        </w:rPr>
        <w:t>63</w:t>
      </w:r>
      <w:r w:rsidRPr="00F9430F">
        <w:rPr>
          <w:color w:val="ED7D31" w:themeColor="accent2"/>
        </w:rPr>
        <w:t xml:space="preserve"> :</w:t>
      </w:r>
      <w:r>
        <w:t xml:space="preserve"> </w:t>
      </w:r>
      <w:r w:rsidR="00586339">
        <w:t>Etude du code</w:t>
      </w:r>
    </w:p>
    <w:p w14:paraId="68B4A571" w14:textId="6FAE26A6" w:rsidR="00E91873" w:rsidRDefault="00AC08FA" w:rsidP="00586339">
      <w:pPr>
        <w:pStyle w:val="Sansinterligne"/>
      </w:pPr>
      <w:r>
        <w:t xml:space="preserve">Lire </w:t>
      </w:r>
      <w:r w:rsidR="00586339">
        <w:t>la page 63. Chaque fois, qu’il y a « gu » rappeler que « g » et « u » font [g] ensemble</w:t>
      </w:r>
      <w:r w:rsidR="00FB5D66">
        <w:t xml:space="preserve"> quand il y a « e, i, y » juste après</w:t>
      </w:r>
      <w:r w:rsidR="0051737F">
        <w:t>.</w:t>
      </w:r>
    </w:p>
    <w:p w14:paraId="42D6ED0E" w14:textId="0B4D814F" w:rsidR="00FB5D66" w:rsidRDefault="00FB5D66" w:rsidP="00586339">
      <w:pPr>
        <w:pStyle w:val="Sansinterligne"/>
      </w:pPr>
      <w:r>
        <w:t>Certains élèves ont besoin de pas mal de temps pour l’assimiler, d’autant plus que « gu » peut se lire [gu] dans légume ou figure par exemple.</w:t>
      </w:r>
    </w:p>
    <w:p w14:paraId="1DCCA270" w14:textId="77777777" w:rsidR="00AC08FA" w:rsidRDefault="00AC08FA" w:rsidP="00AC08FA">
      <w:pPr>
        <w:pStyle w:val="Sansinterligne"/>
      </w:pPr>
    </w:p>
    <w:p w14:paraId="4E8058DC" w14:textId="647B8CA1" w:rsidR="00AC08FA" w:rsidRDefault="00AC08FA" w:rsidP="00AC08FA">
      <w:pPr>
        <w:pStyle w:val="Sansinterligne"/>
      </w:pPr>
      <w:r>
        <w:rPr>
          <w:color w:val="ED7D31" w:themeColor="accent2"/>
        </w:rPr>
        <w:t xml:space="preserve">Exercices du fichier page </w:t>
      </w:r>
      <w:r w:rsidR="00383804">
        <w:rPr>
          <w:color w:val="ED7D31" w:themeColor="accent2"/>
        </w:rPr>
        <w:t>4</w:t>
      </w:r>
      <w:r w:rsidR="002F4393">
        <w:rPr>
          <w:color w:val="ED7D31" w:themeColor="accent2"/>
        </w:rPr>
        <w:t>1</w:t>
      </w:r>
      <w:r w:rsidRPr="00F9430F">
        <w:rPr>
          <w:color w:val="ED7D31" w:themeColor="accent2"/>
        </w:rPr>
        <w:t xml:space="preserve"> :</w:t>
      </w:r>
      <w:r>
        <w:t xml:space="preserve"> </w:t>
      </w:r>
      <w:r w:rsidR="002F4393">
        <w:t>Etude du code</w:t>
      </w:r>
    </w:p>
    <w:p w14:paraId="004E2483" w14:textId="4F5C2F28" w:rsidR="00DC0DB2" w:rsidRDefault="00DC0DB2" w:rsidP="00DC0DB2">
      <w:pPr>
        <w:pStyle w:val="Sansinterligne"/>
      </w:pPr>
      <w:r w:rsidRPr="00D20F65">
        <w:rPr>
          <w:color w:val="00B050"/>
        </w:rPr>
        <w:t>Ecriture de la date :</w:t>
      </w:r>
      <w:r>
        <w:t xml:space="preserve"> </w:t>
      </w:r>
      <w:r w:rsidR="00081C5C">
        <w:t>3</w:t>
      </w:r>
      <w:r w:rsidR="00D106BE">
        <w:t>1</w:t>
      </w:r>
      <w:r>
        <w:t>/03/20</w:t>
      </w:r>
    </w:p>
    <w:p w14:paraId="1EA9CBCE" w14:textId="77777777" w:rsidR="00DC0DB2" w:rsidRDefault="00DC0DB2" w:rsidP="00DC0DB2">
      <w:pPr>
        <w:pStyle w:val="Sansinterligne"/>
      </w:pPr>
    </w:p>
    <w:p w14:paraId="557219EA" w14:textId="5A958F39" w:rsidR="00AC08FA" w:rsidRDefault="00AC08FA" w:rsidP="00AC08FA">
      <w:pPr>
        <w:pStyle w:val="Sansinterligne"/>
      </w:pPr>
      <w:r>
        <w:t>L’enfant lit les consignes puis le contenu de l’exercice. On l’aide si c’est nécessaire.</w:t>
      </w:r>
    </w:p>
    <w:p w14:paraId="101B0388" w14:textId="77777777" w:rsidR="00B83A25" w:rsidRDefault="00B83A25" w:rsidP="00AC08FA">
      <w:pPr>
        <w:pStyle w:val="Sansinterligne"/>
      </w:pPr>
    </w:p>
    <w:p w14:paraId="155901B9" w14:textId="30F3A1A8" w:rsidR="00AC08FA" w:rsidRDefault="00AC08FA" w:rsidP="00AC08FA">
      <w:pPr>
        <w:pStyle w:val="Sansinterligne"/>
      </w:pPr>
      <w:r w:rsidRPr="00D20F65">
        <w:rPr>
          <w:color w:val="00B050"/>
        </w:rPr>
        <w:t xml:space="preserve">Exercice </w:t>
      </w:r>
      <w:r w:rsidR="00B83A25">
        <w:rPr>
          <w:color w:val="00B050"/>
        </w:rPr>
        <w:t>7</w:t>
      </w:r>
      <w:r w:rsidRPr="00D20F65">
        <w:rPr>
          <w:color w:val="00B050"/>
        </w:rPr>
        <w:t> :</w:t>
      </w:r>
      <w:r>
        <w:t xml:space="preserve"> </w:t>
      </w:r>
    </w:p>
    <w:p w14:paraId="52CE2A07" w14:textId="236E7981" w:rsidR="0037667F" w:rsidRDefault="00B83A25" w:rsidP="00AC08FA">
      <w:pPr>
        <w:pStyle w:val="Sansinterligne"/>
      </w:pPr>
      <w:r>
        <w:t>Caravane (non) – guitare (oui au début) – grenouille (oui au début) – dragon (oui à la fin) – kangourou (oui au milieu) – girafe (non)</w:t>
      </w:r>
    </w:p>
    <w:p w14:paraId="42428615" w14:textId="77777777" w:rsidR="00AC08FA" w:rsidRDefault="00AC08FA" w:rsidP="00AC08FA">
      <w:pPr>
        <w:pStyle w:val="Sansinterligne"/>
      </w:pPr>
    </w:p>
    <w:p w14:paraId="0D1EB590" w14:textId="2B46C4F8" w:rsidR="00AC08FA" w:rsidRDefault="00AC08FA" w:rsidP="00AC08FA">
      <w:pPr>
        <w:pStyle w:val="Sansinterligne"/>
      </w:pPr>
      <w:r w:rsidRPr="00D20F65">
        <w:rPr>
          <w:color w:val="00B050"/>
        </w:rPr>
        <w:t xml:space="preserve">Exercice </w:t>
      </w:r>
      <w:r w:rsidR="00552320">
        <w:rPr>
          <w:color w:val="00B050"/>
        </w:rPr>
        <w:t>8</w:t>
      </w:r>
      <w:r w:rsidRPr="00D20F65">
        <w:rPr>
          <w:color w:val="00B050"/>
        </w:rPr>
        <w:t> :</w:t>
      </w:r>
      <w:r>
        <w:t xml:space="preserve"> </w:t>
      </w:r>
      <w:r w:rsidR="001A1381">
        <w:t>On s’applique pour le coloriage !</w:t>
      </w:r>
    </w:p>
    <w:p w14:paraId="0B843F1D" w14:textId="4FF0E25E" w:rsidR="00B00995" w:rsidRDefault="00552320" w:rsidP="00B00995">
      <w:pPr>
        <w:pStyle w:val="Sansinterligne"/>
      </w:pPr>
      <w:r>
        <w:t xml:space="preserve">tigre – escargot – grenouille – agrafeuse – garçon </w:t>
      </w:r>
    </w:p>
    <w:p w14:paraId="6E28184C" w14:textId="77777777" w:rsidR="00AC08FA" w:rsidRDefault="00AC08FA" w:rsidP="00AC08FA">
      <w:pPr>
        <w:pStyle w:val="Sansinterligne"/>
      </w:pPr>
    </w:p>
    <w:p w14:paraId="1339044A" w14:textId="77CE82EF" w:rsidR="00AC08FA" w:rsidRDefault="00AC08FA" w:rsidP="00AC08FA">
      <w:pPr>
        <w:pStyle w:val="Sansinterligne"/>
      </w:pPr>
      <w:r w:rsidRPr="00D20F65">
        <w:rPr>
          <w:color w:val="00B050"/>
        </w:rPr>
        <w:t xml:space="preserve">Exercice </w:t>
      </w:r>
      <w:r w:rsidR="00A00F94">
        <w:rPr>
          <w:color w:val="00B050"/>
        </w:rPr>
        <w:t>9</w:t>
      </w:r>
      <w:r w:rsidRPr="00D20F65">
        <w:rPr>
          <w:color w:val="00B050"/>
        </w:rPr>
        <w:t> :</w:t>
      </w:r>
      <w:r>
        <w:t xml:space="preserve"> </w:t>
      </w:r>
      <w:r w:rsidR="00A00F94">
        <w:t>L’enfant lit les 2 phrases</w:t>
      </w:r>
      <w:r>
        <w:t>.</w:t>
      </w:r>
      <w:r w:rsidR="00A00F94">
        <w:t xml:space="preserve"> On les lui relit juste après pour qu’il les ait bien en tête.</w:t>
      </w:r>
    </w:p>
    <w:p w14:paraId="320C4F9B" w14:textId="77777777" w:rsidR="00BC73B6" w:rsidRDefault="00A00F94" w:rsidP="00BC73B6">
      <w:pPr>
        <w:pStyle w:val="Sansinterligne"/>
        <w:rPr>
          <w:rFonts w:cstheme="minorHAnsi"/>
        </w:rPr>
      </w:pPr>
      <w:r w:rsidRPr="00AA3E5F">
        <w:rPr>
          <w:rFonts w:cstheme="minorHAnsi"/>
        </w:rPr>
        <w:t>Ensuite, il recommence à lire mot à mot en partant du début et se pose à chaque fois la question :</w:t>
      </w:r>
    </w:p>
    <w:p w14:paraId="48820AF4" w14:textId="090C25A1" w:rsidR="00A00F94" w:rsidRPr="00AA3E5F" w:rsidRDefault="00A00F94" w:rsidP="00BC73B6">
      <w:pPr>
        <w:pStyle w:val="Sansinterligne"/>
        <w:rPr>
          <w:rFonts w:cstheme="minorHAnsi"/>
        </w:rPr>
      </w:pPr>
      <w:r w:rsidRPr="00AA3E5F">
        <w:rPr>
          <w:rFonts w:cstheme="minorHAnsi"/>
        </w:rPr>
        <w:t>« Est-ce qu’on entend [g] ?</w:t>
      </w:r>
      <w:r w:rsidR="00B42E7C" w:rsidRPr="00AA3E5F">
        <w:rPr>
          <w:rFonts w:cstheme="minorHAnsi"/>
        </w:rPr>
        <w:t xml:space="preserve"> Si oui qu’elle est la lettre, ou quelles sont les lettres qu</w:t>
      </w:r>
      <w:r w:rsidR="0084366B" w:rsidRPr="00AA3E5F">
        <w:rPr>
          <w:rFonts w:cstheme="minorHAnsi"/>
        </w:rPr>
        <w:t>’on entoure ? »</w:t>
      </w:r>
    </w:p>
    <w:p w14:paraId="0D6634EC" w14:textId="77777777" w:rsidR="00AC08FA" w:rsidRDefault="00AC08FA" w:rsidP="00AC08FA">
      <w:pPr>
        <w:pStyle w:val="Sansinterligne"/>
      </w:pPr>
    </w:p>
    <w:p w14:paraId="0D404522" w14:textId="77777777" w:rsidR="00846DDB" w:rsidRDefault="00AC08FA" w:rsidP="00846DDB">
      <w:pPr>
        <w:pStyle w:val="Sansinterligne"/>
      </w:pPr>
      <w:r w:rsidRPr="00D20F65">
        <w:rPr>
          <w:color w:val="00B050"/>
        </w:rPr>
        <w:t xml:space="preserve">Exercice </w:t>
      </w:r>
      <w:r w:rsidR="00AA3E5F">
        <w:rPr>
          <w:color w:val="00B050"/>
        </w:rPr>
        <w:t>10</w:t>
      </w:r>
      <w:r w:rsidRPr="00D20F65">
        <w:rPr>
          <w:color w:val="00B050"/>
        </w:rPr>
        <w:t> :</w:t>
      </w:r>
      <w:r>
        <w:t xml:space="preserve"> </w:t>
      </w:r>
      <w:r w:rsidR="00846DDB">
        <w:t>Si besoin, décomposer le mot en syllabes en tapant dans ses mains.</w:t>
      </w:r>
    </w:p>
    <w:p w14:paraId="75A8E61E" w14:textId="0B116ED1" w:rsidR="00846DDB" w:rsidRDefault="00846DDB" w:rsidP="00846DDB">
      <w:pPr>
        <w:pStyle w:val="Sansinterligne"/>
      </w:pPr>
      <w:r>
        <w:t>Faire oraliser le mot caché « </w:t>
      </w:r>
      <w:r w:rsidR="00013F5B">
        <w:t>gare</w:t>
      </w:r>
      <w:r>
        <w:t> » à votre enfant avant ou après l’avoir écrit.</w:t>
      </w:r>
    </w:p>
    <w:p w14:paraId="2F0F4BC5" w14:textId="6B90F2A6" w:rsidR="00AC08FA" w:rsidRDefault="00AC08FA" w:rsidP="00846DDB">
      <w:pPr>
        <w:pStyle w:val="Sansinterligne"/>
      </w:pPr>
    </w:p>
    <w:p w14:paraId="5417EFB1" w14:textId="4B342C4F" w:rsidR="00AC08FA" w:rsidRDefault="00AC08FA" w:rsidP="00481456">
      <w:pPr>
        <w:pStyle w:val="Sansinterligne"/>
      </w:pPr>
      <w:r w:rsidRPr="00D20F65">
        <w:rPr>
          <w:color w:val="00B050"/>
        </w:rPr>
        <w:t xml:space="preserve">Exercice </w:t>
      </w:r>
      <w:r w:rsidR="00255ABA">
        <w:rPr>
          <w:color w:val="00B050"/>
        </w:rPr>
        <w:t>11</w:t>
      </w:r>
      <w:r w:rsidRPr="00D20F65">
        <w:rPr>
          <w:color w:val="00B050"/>
        </w:rPr>
        <w:t> :</w:t>
      </w:r>
      <w:r>
        <w:t xml:space="preserve"> </w:t>
      </w:r>
      <w:r w:rsidR="00481456">
        <w:t>Exercice difficile. Très peu d’enfants arrivent à le faire seul.</w:t>
      </w:r>
    </w:p>
    <w:p w14:paraId="2B94B9E1" w14:textId="730F4228" w:rsidR="00481456" w:rsidRDefault="00481456" w:rsidP="00481456">
      <w:pPr>
        <w:pStyle w:val="Sansinterligne"/>
      </w:pPr>
      <w:r>
        <w:t>On leur lit les mots s’ils ont besoin d’aide. On rappelle que pour choisir entre « g » et « gu » il faut regarder la lettre juste après.</w:t>
      </w:r>
      <w:r w:rsidR="00042A40">
        <w:t xml:space="preserve"> S’il y a « e, i, y », il faut écrire « gu » pour avoir le son [g]. On écrit « g » devant les autres lettres.</w:t>
      </w:r>
    </w:p>
    <w:p w14:paraId="2B69F823" w14:textId="1B611715" w:rsidR="000B47C2" w:rsidRDefault="000B47C2" w:rsidP="00481456">
      <w:pPr>
        <w:pStyle w:val="Sansinterligne"/>
      </w:pPr>
    </w:p>
    <w:p w14:paraId="2069DF8B" w14:textId="55172E70" w:rsidR="000B47C2" w:rsidRDefault="000B47C2" w:rsidP="000B47C2">
      <w:pPr>
        <w:pStyle w:val="Sansinterligne"/>
      </w:pPr>
      <w:r w:rsidRPr="00D20F65">
        <w:rPr>
          <w:color w:val="00B050"/>
        </w:rPr>
        <w:t xml:space="preserve">Exercice </w:t>
      </w:r>
      <w:r>
        <w:rPr>
          <w:color w:val="00B050"/>
        </w:rPr>
        <w:t>12</w:t>
      </w:r>
      <w:r w:rsidRPr="00D20F65">
        <w:rPr>
          <w:color w:val="00B050"/>
        </w:rPr>
        <w:t> :</w:t>
      </w:r>
      <w:r>
        <w:t xml:space="preserve"> Exercice difficile</w:t>
      </w:r>
      <w:r w:rsidR="00345BAE">
        <w:t xml:space="preserve"> aussi.</w:t>
      </w:r>
    </w:p>
    <w:p w14:paraId="76BF353A" w14:textId="5103936B" w:rsidR="000B47C2" w:rsidRDefault="00345BAE" w:rsidP="00481456">
      <w:pPr>
        <w:pStyle w:val="Sansinterligne"/>
      </w:pPr>
      <w:r>
        <w:t>Lire</w:t>
      </w:r>
      <w:r w:rsidR="000B47C2">
        <w:t xml:space="preserve"> les mots </w:t>
      </w:r>
      <w:r>
        <w:t xml:space="preserve">aux enfants </w:t>
      </w:r>
      <w:r w:rsidR="000B47C2">
        <w:t xml:space="preserve">s’ils ont besoin d’aide. </w:t>
      </w:r>
      <w:r>
        <w:t>Leur donner le mot à écrire s’ils ne le trouvent pas.</w:t>
      </w:r>
    </w:p>
    <w:p w14:paraId="113B59E6" w14:textId="12470A93" w:rsidR="00345BAE" w:rsidRDefault="00345BAE" w:rsidP="00481456">
      <w:pPr>
        <w:pStyle w:val="Sansinterligne"/>
      </w:pPr>
      <w:r>
        <w:t xml:space="preserve">glisser – goûter – bague – dragon </w:t>
      </w:r>
    </w:p>
    <w:p w14:paraId="2C514D53" w14:textId="77777777" w:rsidR="00065C53" w:rsidRDefault="00115CBD" w:rsidP="007E6774">
      <w:pPr>
        <w:pStyle w:val="Sansinterligne"/>
      </w:pPr>
      <w:r>
        <w:t xml:space="preserve">Ils peuvent entourer la syllabe à réutiliser dans le mot modèle, puis il cherche </w:t>
      </w:r>
      <w:r w:rsidR="001D77DF">
        <w:t xml:space="preserve">la bonne syllabe </w:t>
      </w:r>
      <w:r w:rsidR="00420F77">
        <w:t xml:space="preserve">pour compléter </w:t>
      </w:r>
      <w:r w:rsidR="001D77DF">
        <w:t>dans la liste, ils écrivent le mot puis barre la syllabe utilisée.</w:t>
      </w:r>
    </w:p>
    <w:p w14:paraId="780C65C5" w14:textId="77777777" w:rsidR="00065C53" w:rsidRDefault="00065C53" w:rsidP="007E6774">
      <w:pPr>
        <w:pStyle w:val="Sansinterligne"/>
      </w:pPr>
    </w:p>
    <w:p w14:paraId="69132543" w14:textId="46103D4C" w:rsidR="000B7F4A" w:rsidRDefault="000B7F4A" w:rsidP="007E6774">
      <w:pPr>
        <w:pStyle w:val="Sansinterligne"/>
      </w:pPr>
      <w:r w:rsidRPr="00AA64AA">
        <w:rPr>
          <w:b/>
          <w:bCs/>
          <w:color w:val="4472C4" w:themeColor="accent1"/>
          <w:u w:val="single"/>
        </w:rPr>
        <w:t>Mathématiques</w:t>
      </w:r>
      <w:r w:rsidRPr="00AA64AA">
        <w:rPr>
          <w:color w:val="4472C4" w:themeColor="accent1"/>
        </w:rPr>
        <w:t> :</w:t>
      </w:r>
      <w:r w:rsidR="00430A25" w:rsidRPr="00AA64AA">
        <w:rPr>
          <w:color w:val="4472C4" w:themeColor="accent1"/>
        </w:rPr>
        <w:t xml:space="preserve"> MHM, Module 1</w:t>
      </w:r>
      <w:r w:rsidR="006668E8">
        <w:rPr>
          <w:color w:val="4472C4" w:themeColor="accent1"/>
        </w:rPr>
        <w:t>7</w:t>
      </w:r>
      <w:r w:rsidR="00430A25" w:rsidRPr="00AA64AA">
        <w:rPr>
          <w:color w:val="4472C4" w:themeColor="accent1"/>
        </w:rPr>
        <w:t xml:space="preserve"> Séance </w:t>
      </w:r>
      <w:r w:rsidR="006207A0">
        <w:rPr>
          <w:color w:val="4472C4" w:themeColor="accent1"/>
        </w:rPr>
        <w:t>3</w:t>
      </w:r>
    </w:p>
    <w:p w14:paraId="40B1F915" w14:textId="5FC3FA81" w:rsidR="009A7C34" w:rsidRDefault="009A7C34" w:rsidP="009A7C34">
      <w:pPr>
        <w:pStyle w:val="Sansinterligne"/>
      </w:pPr>
      <w:r>
        <w:rPr>
          <w:color w:val="ED7D31" w:themeColor="accent2"/>
          <w:u w:val="single"/>
        </w:rPr>
        <w:t>Activités ritualisées</w:t>
      </w:r>
      <w:r w:rsidRPr="00223E60">
        <w:rPr>
          <w:color w:val="ED7D31" w:themeColor="accent2"/>
        </w:rPr>
        <w:t> :</w:t>
      </w:r>
      <w:r>
        <w:t xml:space="preserve"> </w:t>
      </w:r>
      <w:r w:rsidR="00B0186B">
        <w:t>Le tableau des nombres</w:t>
      </w:r>
    </w:p>
    <w:p w14:paraId="473B7D14" w14:textId="77777777" w:rsidR="00CB312E" w:rsidRDefault="00CB5D4D" w:rsidP="009A7C34">
      <w:pPr>
        <w:pStyle w:val="Sansinterligne"/>
        <w:rPr>
          <w:rFonts w:cstheme="minorHAnsi"/>
        </w:rPr>
      </w:pPr>
      <w:r w:rsidRPr="00CB5D4D">
        <w:rPr>
          <w:rFonts w:cstheme="minorHAnsi"/>
        </w:rPr>
        <w:t>Enoncer un nombre oralement</w:t>
      </w:r>
      <w:r w:rsidR="00846553">
        <w:rPr>
          <w:rFonts w:cstheme="minorHAnsi"/>
        </w:rPr>
        <w:t> : 21</w:t>
      </w:r>
      <w:r w:rsidRPr="00CB5D4D">
        <w:rPr>
          <w:rFonts w:cstheme="minorHAnsi"/>
        </w:rPr>
        <w:t xml:space="preserve">. </w:t>
      </w:r>
    </w:p>
    <w:p w14:paraId="4BD15E19" w14:textId="503A4D32" w:rsidR="00E67D84" w:rsidRDefault="00C833DF" w:rsidP="009A7C34">
      <w:pPr>
        <w:pStyle w:val="Sansinterligne"/>
        <w:rPr>
          <w:rFonts w:cstheme="minorHAnsi"/>
        </w:rPr>
      </w:pPr>
      <w:r>
        <w:rPr>
          <w:rFonts w:cstheme="minorHAnsi"/>
        </w:rPr>
        <w:t>L’enfant</w:t>
      </w:r>
      <w:r w:rsidR="00CB5D4D" w:rsidRPr="00CB5D4D">
        <w:rPr>
          <w:rFonts w:cstheme="minorHAnsi"/>
        </w:rPr>
        <w:t xml:space="preserve"> l’identifie sur le tableau des nombres. Puis on </w:t>
      </w:r>
      <w:r w:rsidR="002C1931">
        <w:rPr>
          <w:rFonts w:cstheme="minorHAnsi"/>
        </w:rPr>
        <w:t xml:space="preserve">place le cache et on </w:t>
      </w:r>
      <w:r w:rsidR="00CB5D4D" w:rsidRPr="00CB5D4D">
        <w:rPr>
          <w:rFonts w:cstheme="minorHAnsi"/>
        </w:rPr>
        <w:t xml:space="preserve">fait + ou – 1, puis + ou – 10 en vérifiant si on a juste </w:t>
      </w:r>
      <w:r w:rsidR="00E3507F">
        <w:rPr>
          <w:rFonts w:cstheme="minorHAnsi"/>
        </w:rPr>
        <w:t>en soulevant</w:t>
      </w:r>
      <w:r w:rsidR="00CB5D4D" w:rsidRPr="00CB5D4D">
        <w:rPr>
          <w:rFonts w:cstheme="minorHAnsi"/>
        </w:rPr>
        <w:t xml:space="preserve"> </w:t>
      </w:r>
      <w:r w:rsidR="00584E15">
        <w:rPr>
          <w:rFonts w:cstheme="minorHAnsi"/>
        </w:rPr>
        <w:t>le</w:t>
      </w:r>
      <w:r w:rsidR="00CB5D4D" w:rsidRPr="00CB5D4D">
        <w:rPr>
          <w:rFonts w:cstheme="minorHAnsi"/>
        </w:rPr>
        <w:t xml:space="preserve"> cache.</w:t>
      </w:r>
    </w:p>
    <w:p w14:paraId="67B04457" w14:textId="6577B28A" w:rsidR="00CB312E" w:rsidRDefault="00CB312E" w:rsidP="009A7C34">
      <w:pPr>
        <w:pStyle w:val="Sansinterligne"/>
        <w:rPr>
          <w:rFonts w:cstheme="minorHAnsi"/>
        </w:rPr>
      </w:pPr>
      <w:r>
        <w:rPr>
          <w:rFonts w:cstheme="minorHAnsi"/>
        </w:rPr>
        <w:t xml:space="preserve">Idem avec : </w:t>
      </w:r>
      <w:r>
        <w:rPr>
          <w:rFonts w:cstheme="minorHAnsi"/>
        </w:rPr>
        <w:t>56 </w:t>
      </w:r>
      <w:r>
        <w:rPr>
          <w:rFonts w:cstheme="minorHAnsi"/>
        </w:rPr>
        <w:t>et</w:t>
      </w:r>
      <w:r>
        <w:rPr>
          <w:rFonts w:cstheme="minorHAnsi"/>
        </w:rPr>
        <w:t xml:space="preserve"> 78</w:t>
      </w:r>
      <w:r>
        <w:rPr>
          <w:rFonts w:cstheme="minorHAnsi"/>
        </w:rPr>
        <w:t>.</w:t>
      </w:r>
    </w:p>
    <w:p w14:paraId="266EDA3A" w14:textId="05B69DBE" w:rsidR="00884BE1" w:rsidRDefault="00884BE1" w:rsidP="004A116E">
      <w:pPr>
        <w:rPr>
          <w:rFonts w:asciiTheme="minorHAnsi" w:hAnsiTheme="minorHAnsi" w:cstheme="minorHAnsi"/>
          <w:sz w:val="22"/>
          <w:szCs w:val="22"/>
        </w:rPr>
      </w:pPr>
    </w:p>
    <w:p w14:paraId="49CE3E1E" w14:textId="2BD39BBF" w:rsidR="00884BE1" w:rsidRDefault="00E224B8" w:rsidP="004A116E">
      <w:pPr>
        <w:rPr>
          <w:rFonts w:asciiTheme="minorHAnsi" w:hAnsiTheme="minorHAnsi" w:cstheme="minorHAnsi"/>
          <w:sz w:val="22"/>
          <w:szCs w:val="22"/>
        </w:rPr>
      </w:pPr>
      <w:r>
        <w:rPr>
          <w:noProof/>
        </w:rPr>
        <w:drawing>
          <wp:inline distT="0" distB="0" distL="0" distR="0" wp14:anchorId="1A5A8074" wp14:editId="7E120750">
            <wp:extent cx="2311874" cy="16256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5621" cy="1635266"/>
                    </a:xfrm>
                    <a:prstGeom prst="rect">
                      <a:avLst/>
                    </a:prstGeom>
                    <a:noFill/>
                    <a:ln>
                      <a:noFill/>
                    </a:ln>
                  </pic:spPr>
                </pic:pic>
              </a:graphicData>
            </a:graphic>
          </wp:inline>
        </w:drawing>
      </w:r>
      <w:r>
        <w:rPr>
          <w:rFonts w:asciiTheme="minorHAnsi" w:hAnsiTheme="minorHAnsi" w:cstheme="minorHAnsi"/>
          <w:sz w:val="22"/>
          <w:szCs w:val="22"/>
        </w:rPr>
        <w:t xml:space="preserve">  </w:t>
      </w:r>
      <w:r w:rsidR="00B72C98">
        <w:rPr>
          <w:rFonts w:asciiTheme="minorHAnsi" w:hAnsiTheme="minorHAnsi" w:cstheme="minorHAnsi"/>
          <w:sz w:val="22"/>
          <w:szCs w:val="22"/>
        </w:rPr>
        <w:t xml:space="preserve">  </w:t>
      </w:r>
    </w:p>
    <w:p w14:paraId="298262FB" w14:textId="0A1C0530" w:rsidR="004E01BB" w:rsidRDefault="004E01BB" w:rsidP="004A116E">
      <w:pPr>
        <w:rPr>
          <w:rFonts w:asciiTheme="minorHAnsi" w:hAnsiTheme="minorHAnsi" w:cstheme="minorHAnsi"/>
          <w:sz w:val="22"/>
          <w:szCs w:val="22"/>
        </w:rPr>
      </w:pPr>
    </w:p>
    <w:p w14:paraId="768C9EC3" w14:textId="6BEB00D4" w:rsidR="0046398A" w:rsidRDefault="0001747F" w:rsidP="004A116E">
      <w:pPr>
        <w:rPr>
          <w:rFonts w:asciiTheme="minorHAnsi" w:hAnsiTheme="minorHAnsi" w:cstheme="minorHAnsi"/>
          <w:sz w:val="22"/>
          <w:szCs w:val="22"/>
        </w:rPr>
      </w:pPr>
      <w:r>
        <w:rPr>
          <w:noProof/>
        </w:rPr>
        <w:drawing>
          <wp:inline distT="0" distB="0" distL="0" distR="0" wp14:anchorId="75A52E8C" wp14:editId="7429D16D">
            <wp:extent cx="2324100" cy="1661352"/>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6490" cy="1670209"/>
                    </a:xfrm>
                    <a:prstGeom prst="rect">
                      <a:avLst/>
                    </a:prstGeom>
                    <a:noFill/>
                    <a:ln>
                      <a:noFill/>
                    </a:ln>
                  </pic:spPr>
                </pic:pic>
              </a:graphicData>
            </a:graphic>
          </wp:inline>
        </w:drawing>
      </w:r>
      <w:r w:rsidR="00011BF9">
        <w:rPr>
          <w:rFonts w:asciiTheme="minorHAnsi" w:hAnsiTheme="minorHAnsi" w:cstheme="minorHAnsi"/>
          <w:sz w:val="22"/>
          <w:szCs w:val="22"/>
        </w:rPr>
        <w:t xml:space="preserve">  </w:t>
      </w:r>
      <w:r w:rsidR="00995701">
        <w:rPr>
          <w:noProof/>
        </w:rPr>
        <w:drawing>
          <wp:inline distT="0" distB="0" distL="0" distR="0" wp14:anchorId="18F65F56" wp14:editId="26A6857C">
            <wp:extent cx="2393950" cy="1651382"/>
            <wp:effectExtent l="0" t="0" r="6350" b="635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2255" cy="1664009"/>
                    </a:xfrm>
                    <a:prstGeom prst="rect">
                      <a:avLst/>
                    </a:prstGeom>
                    <a:noFill/>
                    <a:ln>
                      <a:noFill/>
                    </a:ln>
                  </pic:spPr>
                </pic:pic>
              </a:graphicData>
            </a:graphic>
          </wp:inline>
        </w:drawing>
      </w:r>
    </w:p>
    <w:p w14:paraId="0176C260" w14:textId="77777777" w:rsidR="0046398A" w:rsidRDefault="0046398A" w:rsidP="004A116E">
      <w:pPr>
        <w:rPr>
          <w:rFonts w:asciiTheme="minorHAnsi" w:hAnsiTheme="minorHAnsi" w:cstheme="minorHAnsi"/>
          <w:sz w:val="22"/>
          <w:szCs w:val="22"/>
        </w:rPr>
      </w:pPr>
    </w:p>
    <w:p w14:paraId="6FFFB948" w14:textId="0BB3880B" w:rsidR="004E01BB" w:rsidRPr="007542CE" w:rsidRDefault="004E01BB" w:rsidP="004A116E">
      <w:pPr>
        <w:rPr>
          <w:rFonts w:asciiTheme="minorHAnsi" w:hAnsiTheme="minorHAnsi" w:cstheme="minorHAnsi"/>
          <w:sz w:val="22"/>
          <w:szCs w:val="22"/>
        </w:rPr>
      </w:pPr>
      <w:r>
        <w:rPr>
          <w:noProof/>
        </w:rPr>
        <w:drawing>
          <wp:inline distT="0" distB="0" distL="0" distR="0" wp14:anchorId="2D153E3C" wp14:editId="719406BA">
            <wp:extent cx="2308194" cy="1651000"/>
            <wp:effectExtent l="0" t="0" r="0" b="635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2782" cy="1654282"/>
                    </a:xfrm>
                    <a:prstGeom prst="rect">
                      <a:avLst/>
                    </a:prstGeom>
                    <a:noFill/>
                    <a:ln>
                      <a:noFill/>
                    </a:ln>
                  </pic:spPr>
                </pic:pic>
              </a:graphicData>
            </a:graphic>
          </wp:inline>
        </w:drawing>
      </w:r>
      <w:r w:rsidR="0008754A">
        <w:rPr>
          <w:rFonts w:asciiTheme="minorHAnsi" w:hAnsiTheme="minorHAnsi" w:cstheme="minorHAnsi"/>
          <w:sz w:val="22"/>
          <w:szCs w:val="22"/>
        </w:rPr>
        <w:t xml:space="preserve">  </w:t>
      </w:r>
      <w:r w:rsidR="00562E34">
        <w:rPr>
          <w:noProof/>
        </w:rPr>
        <w:drawing>
          <wp:inline distT="0" distB="0" distL="0" distR="0" wp14:anchorId="67151D3C" wp14:editId="16175DD0">
            <wp:extent cx="2250892" cy="1663606"/>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0997" cy="1671074"/>
                    </a:xfrm>
                    <a:prstGeom prst="rect">
                      <a:avLst/>
                    </a:prstGeom>
                    <a:noFill/>
                    <a:ln>
                      <a:noFill/>
                    </a:ln>
                  </pic:spPr>
                </pic:pic>
              </a:graphicData>
            </a:graphic>
          </wp:inline>
        </w:drawing>
      </w:r>
    </w:p>
    <w:p w14:paraId="6474642D" w14:textId="77777777" w:rsidR="00CB5D4D" w:rsidRPr="00CB5D4D" w:rsidRDefault="00CB5D4D" w:rsidP="009A7C34">
      <w:pPr>
        <w:pStyle w:val="Sansinterligne"/>
        <w:rPr>
          <w:rFonts w:cstheme="minorHAnsi"/>
        </w:rPr>
      </w:pPr>
    </w:p>
    <w:p w14:paraId="0D912301" w14:textId="0B00F4EE" w:rsidR="009A7C34" w:rsidRDefault="009A7C34" w:rsidP="009A7C34">
      <w:pPr>
        <w:pStyle w:val="Sansinterligne"/>
      </w:pPr>
      <w:r w:rsidRPr="00223E60">
        <w:rPr>
          <w:color w:val="ED7D31" w:themeColor="accent2"/>
          <w:u w:val="single"/>
        </w:rPr>
        <w:t>Calcul mental</w:t>
      </w:r>
      <w:r w:rsidRPr="00223E60">
        <w:rPr>
          <w:color w:val="ED7D31" w:themeColor="accent2"/>
        </w:rPr>
        <w:t> :</w:t>
      </w:r>
      <w:r w:rsidR="002F11D7">
        <w:rPr>
          <w:color w:val="ED7D31" w:themeColor="accent2"/>
        </w:rPr>
        <w:t xml:space="preserve"> (à l’ardoise)</w:t>
      </w:r>
    </w:p>
    <w:p w14:paraId="289F449F" w14:textId="7F65B8A2" w:rsidR="001D385A" w:rsidRPr="001D385A" w:rsidRDefault="00294655" w:rsidP="001D385A">
      <w:pPr>
        <w:pStyle w:val="Sansinterligne"/>
      </w:pPr>
      <w:r>
        <w:rPr>
          <w:color w:val="70AD47" w:themeColor="accent6"/>
        </w:rPr>
        <w:t>Petits calculs (additions et soustractions)</w:t>
      </w:r>
      <w:r w:rsidR="009A7C34" w:rsidRPr="006B0428">
        <w:rPr>
          <w:color w:val="70AD47" w:themeColor="accent6"/>
        </w:rPr>
        <w:t> :</w:t>
      </w:r>
      <w:r w:rsidR="009A7C34">
        <w:t xml:space="preserve"> </w:t>
      </w:r>
      <w:r w:rsidR="000D5F39">
        <w:rPr>
          <w:rFonts w:cstheme="minorHAnsi"/>
        </w:rPr>
        <w:t>3</w:t>
      </w:r>
      <w:r>
        <w:rPr>
          <w:rFonts w:cstheme="minorHAnsi"/>
        </w:rPr>
        <w:t>+</w:t>
      </w:r>
      <w:r w:rsidR="000D5F39">
        <w:rPr>
          <w:rFonts w:cstheme="minorHAnsi"/>
        </w:rPr>
        <w:t>1</w:t>
      </w:r>
      <w:r>
        <w:rPr>
          <w:rFonts w:cstheme="minorHAnsi"/>
        </w:rPr>
        <w:t xml:space="preserve">= … ; </w:t>
      </w:r>
      <w:r w:rsidR="00F61EB6" w:rsidRPr="00A173EC">
        <w:rPr>
          <w:rFonts w:cstheme="minorHAnsi"/>
        </w:rPr>
        <w:t xml:space="preserve"> </w:t>
      </w:r>
      <w:r w:rsidR="00751FC7">
        <w:rPr>
          <w:rFonts w:cstheme="minorHAnsi"/>
        </w:rPr>
        <w:t xml:space="preserve"> </w:t>
      </w:r>
      <w:r w:rsidR="000D5F39">
        <w:rPr>
          <w:rFonts w:cstheme="minorHAnsi"/>
        </w:rPr>
        <w:t>4</w:t>
      </w:r>
      <w:r w:rsidR="00F53F76">
        <w:rPr>
          <w:rFonts w:cstheme="minorHAnsi"/>
        </w:rPr>
        <w:t xml:space="preserve">-1= … ; </w:t>
      </w:r>
      <w:r w:rsidR="00751FC7">
        <w:rPr>
          <w:rFonts w:cstheme="minorHAnsi"/>
        </w:rPr>
        <w:t xml:space="preserve">  </w:t>
      </w:r>
      <w:r w:rsidR="000D5F39">
        <w:rPr>
          <w:rFonts w:cstheme="minorHAnsi"/>
        </w:rPr>
        <w:t>7-2</w:t>
      </w:r>
      <w:r w:rsidR="00F53F76">
        <w:rPr>
          <w:rFonts w:cstheme="minorHAnsi"/>
        </w:rPr>
        <w:t>= …</w:t>
      </w:r>
    </w:p>
    <w:p w14:paraId="58C99BDC" w14:textId="77777777" w:rsidR="00381710" w:rsidRDefault="00381710" w:rsidP="00E31527">
      <w:pPr>
        <w:pStyle w:val="Sansinterligne"/>
        <w:rPr>
          <w:color w:val="70AD47" w:themeColor="accent6"/>
        </w:rPr>
      </w:pPr>
    </w:p>
    <w:p w14:paraId="77872B72" w14:textId="7BA3DFB2" w:rsidR="00E31527" w:rsidRDefault="00EC771A" w:rsidP="00E31527">
      <w:pPr>
        <w:pStyle w:val="Sansinterligne"/>
        <w:rPr>
          <w:rFonts w:cstheme="minorHAnsi"/>
        </w:rPr>
      </w:pPr>
      <w:r>
        <w:rPr>
          <w:color w:val="70AD47" w:themeColor="accent6"/>
        </w:rPr>
        <w:t>Révisions des presque-doubles</w:t>
      </w:r>
      <w:r w:rsidR="00E31527" w:rsidRPr="006B0428">
        <w:rPr>
          <w:color w:val="70AD47" w:themeColor="accent6"/>
        </w:rPr>
        <w:t> :</w:t>
      </w:r>
      <w:r w:rsidR="00E31527">
        <w:t xml:space="preserve"> </w:t>
      </w:r>
      <w:r w:rsidR="00A66DB3">
        <w:t xml:space="preserve">   </w:t>
      </w:r>
      <w:r w:rsidR="00CB3590">
        <w:rPr>
          <w:rFonts w:cstheme="minorHAnsi"/>
        </w:rPr>
        <w:t>7</w:t>
      </w:r>
      <w:r w:rsidR="00E31527">
        <w:rPr>
          <w:rFonts w:cstheme="minorHAnsi"/>
        </w:rPr>
        <w:t>+</w:t>
      </w:r>
      <w:r w:rsidR="00CB3590">
        <w:rPr>
          <w:rFonts w:cstheme="minorHAnsi"/>
        </w:rPr>
        <w:t>8</w:t>
      </w:r>
      <w:r w:rsidR="00E31527">
        <w:rPr>
          <w:rFonts w:cstheme="minorHAnsi"/>
        </w:rPr>
        <w:t>= … </w:t>
      </w:r>
      <w:r w:rsidR="00FE3F48">
        <w:rPr>
          <w:rFonts w:cstheme="minorHAnsi"/>
        </w:rPr>
        <w:t xml:space="preserve">    (</w:t>
      </w:r>
      <w:r w:rsidR="00CB3590">
        <w:rPr>
          <w:rFonts w:cstheme="minorHAnsi"/>
        </w:rPr>
        <w:t>7</w:t>
      </w:r>
      <w:r w:rsidR="00FE3F48">
        <w:rPr>
          <w:rFonts w:cstheme="minorHAnsi"/>
        </w:rPr>
        <w:t>+</w:t>
      </w:r>
      <w:r w:rsidR="00CB3590">
        <w:rPr>
          <w:rFonts w:cstheme="minorHAnsi"/>
        </w:rPr>
        <w:t>7</w:t>
      </w:r>
      <w:r w:rsidR="00FE3F48">
        <w:rPr>
          <w:rFonts w:cstheme="minorHAnsi"/>
        </w:rPr>
        <w:t xml:space="preserve">+1 = </w:t>
      </w:r>
      <w:r w:rsidR="00CB3590">
        <w:rPr>
          <w:rFonts w:cstheme="minorHAnsi"/>
        </w:rPr>
        <w:t>14</w:t>
      </w:r>
      <w:r w:rsidR="00FE3F48">
        <w:rPr>
          <w:rFonts w:cstheme="minorHAnsi"/>
        </w:rPr>
        <w:t xml:space="preserve">+1 = </w:t>
      </w:r>
      <w:r w:rsidR="00CB3590">
        <w:rPr>
          <w:rFonts w:cstheme="minorHAnsi"/>
        </w:rPr>
        <w:t>15</w:t>
      </w:r>
      <w:r w:rsidR="00FE3F48">
        <w:rPr>
          <w:rFonts w:cstheme="minorHAnsi"/>
        </w:rPr>
        <w:t>)</w:t>
      </w:r>
    </w:p>
    <w:p w14:paraId="49D0AF33" w14:textId="4A0D5681" w:rsidR="00C54C62" w:rsidRPr="001C5553" w:rsidRDefault="00A66DB3" w:rsidP="00E31527">
      <w:pPr>
        <w:pStyle w:val="Sansinterligne"/>
      </w:pPr>
      <w:r>
        <w:rPr>
          <w:rFonts w:cstheme="minorHAnsi"/>
        </w:rPr>
        <w:t>……………………………………………………</w:t>
      </w:r>
      <w:r w:rsidR="001A3A4F">
        <w:rPr>
          <w:rFonts w:cstheme="minorHAnsi"/>
        </w:rPr>
        <w:t>8</w:t>
      </w:r>
      <w:r w:rsidR="00FE3F48">
        <w:rPr>
          <w:rFonts w:cstheme="minorHAnsi"/>
        </w:rPr>
        <w:t>+</w:t>
      </w:r>
      <w:r w:rsidR="001A3A4F">
        <w:rPr>
          <w:rFonts w:cstheme="minorHAnsi"/>
        </w:rPr>
        <w:t>9</w:t>
      </w:r>
      <w:r w:rsidR="00FE3F48">
        <w:rPr>
          <w:rFonts w:cstheme="minorHAnsi"/>
        </w:rPr>
        <w:t>= …     (</w:t>
      </w:r>
      <w:r w:rsidR="001A3A4F">
        <w:rPr>
          <w:rFonts w:cstheme="minorHAnsi"/>
        </w:rPr>
        <w:t>8</w:t>
      </w:r>
      <w:r w:rsidR="00FE3F48">
        <w:rPr>
          <w:rFonts w:cstheme="minorHAnsi"/>
        </w:rPr>
        <w:t>+</w:t>
      </w:r>
      <w:r w:rsidR="001A3A4F">
        <w:rPr>
          <w:rFonts w:cstheme="minorHAnsi"/>
        </w:rPr>
        <w:t>8</w:t>
      </w:r>
      <w:r w:rsidR="00FE3F48">
        <w:rPr>
          <w:rFonts w:cstheme="minorHAnsi"/>
        </w:rPr>
        <w:t xml:space="preserve">+1 = </w:t>
      </w:r>
      <w:r w:rsidR="00992D80">
        <w:rPr>
          <w:rFonts w:cstheme="minorHAnsi"/>
        </w:rPr>
        <w:t>1</w:t>
      </w:r>
      <w:r w:rsidR="001A3A4F">
        <w:rPr>
          <w:rFonts w:cstheme="minorHAnsi"/>
        </w:rPr>
        <w:t>6</w:t>
      </w:r>
      <w:r w:rsidR="00FE3F48">
        <w:rPr>
          <w:rFonts w:cstheme="minorHAnsi"/>
        </w:rPr>
        <w:t xml:space="preserve">+1 = </w:t>
      </w:r>
      <w:r w:rsidR="00992D80">
        <w:rPr>
          <w:rFonts w:cstheme="minorHAnsi"/>
        </w:rPr>
        <w:t>1</w:t>
      </w:r>
      <w:r w:rsidR="001A3A4F">
        <w:rPr>
          <w:rFonts w:cstheme="minorHAnsi"/>
        </w:rPr>
        <w:t>7</w:t>
      </w:r>
      <w:r w:rsidR="00BC08BC">
        <w:rPr>
          <w:rFonts w:cstheme="minorHAnsi"/>
        </w:rPr>
        <w:t>)</w:t>
      </w:r>
    </w:p>
    <w:p w14:paraId="12F3F8D5" w14:textId="0C357F3D" w:rsidR="00C54C62" w:rsidRDefault="00C54C62" w:rsidP="00E31527">
      <w:pPr>
        <w:pStyle w:val="Sansinterligne"/>
        <w:rPr>
          <w:rFonts w:cstheme="minorHAnsi"/>
        </w:rPr>
      </w:pPr>
    </w:p>
    <w:p w14:paraId="0D872B3B" w14:textId="77777777" w:rsidR="00065C53" w:rsidRDefault="00065C53" w:rsidP="001F7F8F">
      <w:pPr>
        <w:pStyle w:val="Sansinterligne"/>
        <w:rPr>
          <w:rFonts w:cstheme="minorHAnsi"/>
        </w:rPr>
      </w:pPr>
    </w:p>
    <w:p w14:paraId="222B0F28" w14:textId="77777777" w:rsidR="00065C53" w:rsidRDefault="00065C53" w:rsidP="001F7F8F">
      <w:pPr>
        <w:pStyle w:val="Sansinterligne"/>
        <w:rPr>
          <w:rFonts w:cstheme="minorHAnsi"/>
        </w:rPr>
      </w:pPr>
    </w:p>
    <w:p w14:paraId="08EB8F75" w14:textId="77777777" w:rsidR="00065C53" w:rsidRDefault="00065C53" w:rsidP="001F7F8F">
      <w:pPr>
        <w:pStyle w:val="Sansinterligne"/>
        <w:rPr>
          <w:rFonts w:cstheme="minorHAnsi"/>
        </w:rPr>
      </w:pPr>
    </w:p>
    <w:p w14:paraId="0F13E6BA" w14:textId="77777777" w:rsidR="00065C53" w:rsidRDefault="00065C53" w:rsidP="001F7F8F">
      <w:pPr>
        <w:pStyle w:val="Sansinterligne"/>
        <w:rPr>
          <w:rFonts w:cstheme="minorHAnsi"/>
        </w:rPr>
      </w:pPr>
    </w:p>
    <w:p w14:paraId="1FCF3DC0" w14:textId="77777777" w:rsidR="00065C53" w:rsidRDefault="00065C53" w:rsidP="001F7F8F">
      <w:pPr>
        <w:pStyle w:val="Sansinterligne"/>
        <w:rPr>
          <w:rFonts w:cstheme="minorHAnsi"/>
        </w:rPr>
      </w:pPr>
    </w:p>
    <w:p w14:paraId="1F43AC94" w14:textId="77777777" w:rsidR="00065C53" w:rsidRDefault="00065C53" w:rsidP="001F7F8F">
      <w:pPr>
        <w:pStyle w:val="Sansinterligne"/>
        <w:rPr>
          <w:rFonts w:cstheme="minorHAnsi"/>
        </w:rPr>
      </w:pPr>
    </w:p>
    <w:p w14:paraId="79E8FA7A" w14:textId="024072D3" w:rsidR="00BF448C" w:rsidRDefault="00854B5F" w:rsidP="001F7F8F">
      <w:pPr>
        <w:pStyle w:val="Sansinterligne"/>
      </w:pPr>
      <w:r>
        <w:rPr>
          <w:color w:val="ED7D31"/>
          <w:u w:val="single"/>
        </w:rPr>
        <w:lastRenderedPageBreak/>
        <w:t>Evaluation</w:t>
      </w:r>
      <w:r w:rsidR="00CE3DDC" w:rsidRPr="00223E60">
        <w:rPr>
          <w:color w:val="ED7D31" w:themeColor="accent2"/>
        </w:rPr>
        <w:t> :</w:t>
      </w:r>
      <w:r w:rsidR="00CE3DDC">
        <w:t xml:space="preserve"> </w:t>
      </w:r>
      <w:r w:rsidR="008D7C7A">
        <w:t>Exercices 5 à 9</w:t>
      </w:r>
    </w:p>
    <w:p w14:paraId="6C670346" w14:textId="46F5795C" w:rsidR="00BF42D7" w:rsidRDefault="00BF42D7" w:rsidP="001F7F8F">
      <w:pPr>
        <w:pStyle w:val="Sansinterligne"/>
      </w:pPr>
    </w:p>
    <w:p w14:paraId="03AE5957" w14:textId="4D507218" w:rsidR="00B61690" w:rsidRDefault="00BF42D7" w:rsidP="00717F23">
      <w:pPr>
        <w:pStyle w:val="Sansinterligne"/>
      </w:pPr>
      <w:r w:rsidRPr="00157B6D">
        <w:rPr>
          <w:color w:val="00B050"/>
        </w:rPr>
        <w:t xml:space="preserve">Exercice </w:t>
      </w:r>
      <w:r w:rsidR="00C01F7F">
        <w:rPr>
          <w:color w:val="00B050"/>
        </w:rPr>
        <w:t>3</w:t>
      </w:r>
      <w:r w:rsidRPr="00157B6D">
        <w:rPr>
          <w:color w:val="00B050"/>
        </w:rPr>
        <w:t> :</w:t>
      </w:r>
      <w:r>
        <w:t xml:space="preserve"> </w:t>
      </w:r>
      <w:r w:rsidR="00717F23">
        <w:t>Reformulez la consigne : « Calcule les additions en ligne. »</w:t>
      </w:r>
    </w:p>
    <w:p w14:paraId="2235EB3F" w14:textId="5E05F5A6" w:rsidR="004677E5" w:rsidRDefault="004677E5" w:rsidP="00717F23">
      <w:pPr>
        <w:pStyle w:val="Sansinterligne"/>
      </w:pPr>
      <w:r>
        <w:t>L’enfant peut utiliser l’ardoise pour chercher</w:t>
      </w:r>
      <w:r w:rsidR="00300E36">
        <w:t>,</w:t>
      </w:r>
      <w:r>
        <w:t xml:space="preserve"> s’il en a besoin</w:t>
      </w:r>
      <w:r w:rsidR="00300E36">
        <w:t>,</w:t>
      </w:r>
      <w:r>
        <w:t xml:space="preserve"> surtout pour les sommes de 2 nombres à 2 chiffres. </w:t>
      </w:r>
      <w:r w:rsidR="004114F4">
        <w:t>V</w:t>
      </w:r>
      <w:r w:rsidR="000F32F8">
        <w:t>otre enfant peut dessiner des dizaines (boîtes) et des unités (jetons) pour trouver le résultat.</w:t>
      </w:r>
    </w:p>
    <w:p w14:paraId="67562484" w14:textId="287FF870" w:rsidR="004677E5" w:rsidRDefault="004677E5" w:rsidP="00717F23">
      <w:pPr>
        <w:pStyle w:val="Sansinterligne"/>
        <w:rPr>
          <w:rFonts w:cstheme="minorHAnsi"/>
        </w:rPr>
      </w:pPr>
      <w:r>
        <w:t>Ne pas aider.</w:t>
      </w:r>
    </w:p>
    <w:p w14:paraId="7D60FF7B" w14:textId="45100824" w:rsidR="00FC1316" w:rsidRDefault="00FC1316" w:rsidP="00CE3DDC">
      <w:pPr>
        <w:pStyle w:val="Sansinterligne"/>
      </w:pPr>
    </w:p>
    <w:p w14:paraId="49B8E9FC" w14:textId="7D28080E" w:rsidR="0014319C" w:rsidRDefault="006039D1" w:rsidP="009F45E9">
      <w:pPr>
        <w:pStyle w:val="Sansinterligne"/>
      </w:pPr>
      <w:r w:rsidRPr="00157B6D">
        <w:rPr>
          <w:color w:val="00B050"/>
        </w:rPr>
        <w:t xml:space="preserve">Exercice </w:t>
      </w:r>
      <w:r w:rsidR="009F45E9">
        <w:rPr>
          <w:color w:val="00B050"/>
        </w:rPr>
        <w:t>4</w:t>
      </w:r>
      <w:r w:rsidRPr="00157B6D">
        <w:rPr>
          <w:color w:val="00B050"/>
        </w:rPr>
        <w:t> :</w:t>
      </w:r>
      <w:r>
        <w:t xml:space="preserve"> </w:t>
      </w:r>
      <w:r w:rsidR="0014319C">
        <w:t xml:space="preserve">L’enfant </w:t>
      </w:r>
      <w:r w:rsidR="009F45E9">
        <w:t>peut également utiliser l’ardoise si besoin.</w:t>
      </w:r>
    </w:p>
    <w:p w14:paraId="13153276" w14:textId="2F3D8321" w:rsidR="006039D1" w:rsidRDefault="006039D1" w:rsidP="00CE3DDC">
      <w:pPr>
        <w:pStyle w:val="Sansinterligne"/>
      </w:pPr>
    </w:p>
    <w:p w14:paraId="1534D0F7" w14:textId="5458B732" w:rsidR="00094CD4" w:rsidRDefault="007F166A" w:rsidP="009A7C34">
      <w:pPr>
        <w:pStyle w:val="Sansinterligne"/>
      </w:pPr>
      <w:r w:rsidRPr="00157B6D">
        <w:rPr>
          <w:color w:val="00B050"/>
        </w:rPr>
        <w:t xml:space="preserve">Exercice </w:t>
      </w:r>
      <w:r w:rsidR="00DA6D07">
        <w:rPr>
          <w:color w:val="00B050"/>
        </w:rPr>
        <w:t>5</w:t>
      </w:r>
      <w:r w:rsidRPr="00157B6D">
        <w:rPr>
          <w:color w:val="00B050"/>
        </w:rPr>
        <w:t> :</w:t>
      </w:r>
      <w:r>
        <w:t xml:space="preserve"> </w:t>
      </w:r>
      <w:r w:rsidR="00B85D59">
        <w:t>L’enfant peut s’aider du tableau des nombres ou de la file num</w:t>
      </w:r>
      <w:r w:rsidR="00B3572F">
        <w:t>é</w:t>
      </w:r>
      <w:r w:rsidR="00B85D59">
        <w:t>rique à la fin du cahier jaune s’il le souhaite.</w:t>
      </w:r>
      <w:r w:rsidR="00AD5A8C">
        <w:t xml:space="preserve"> </w:t>
      </w:r>
    </w:p>
    <w:p w14:paraId="6A78D8D8" w14:textId="3923D4F3" w:rsidR="0078606A" w:rsidRDefault="0078606A" w:rsidP="009A7C34">
      <w:pPr>
        <w:pStyle w:val="Sansinterligne"/>
      </w:pPr>
    </w:p>
    <w:p w14:paraId="2EAD3922" w14:textId="359E9C3E" w:rsidR="0078606A" w:rsidRDefault="0078606A" w:rsidP="009A7C34">
      <w:pPr>
        <w:pStyle w:val="Sansinterligne"/>
      </w:pPr>
      <w:r w:rsidRPr="00157B6D">
        <w:rPr>
          <w:color w:val="00B050"/>
        </w:rPr>
        <w:t xml:space="preserve">Exercice </w:t>
      </w:r>
      <w:r>
        <w:rPr>
          <w:color w:val="00B050"/>
        </w:rPr>
        <w:t>6</w:t>
      </w:r>
      <w:r w:rsidRPr="00157B6D">
        <w:rPr>
          <w:color w:val="00B050"/>
        </w:rPr>
        <w:t> :</w:t>
      </w:r>
      <w:r>
        <w:t xml:space="preserve"> </w:t>
      </w:r>
    </w:p>
    <w:p w14:paraId="20DCCFEA" w14:textId="160942B2" w:rsidR="00B66028" w:rsidRDefault="00B66028" w:rsidP="009A7C34">
      <w:pPr>
        <w:pStyle w:val="Sansinterligne"/>
      </w:pPr>
      <w:r>
        <w:t>1/ Rappeler que la pointe montre le plus petit nombre. Puis ne plus aider.</w:t>
      </w:r>
    </w:p>
    <w:p w14:paraId="7C506B98" w14:textId="10A52CAF" w:rsidR="00B66028" w:rsidRDefault="00B66028" w:rsidP="009A7C34">
      <w:pPr>
        <w:pStyle w:val="Sansinterligne"/>
      </w:pPr>
      <w:r>
        <w:t xml:space="preserve">2/ </w:t>
      </w:r>
      <w:r w:rsidR="00204802">
        <w:t xml:space="preserve">On écrit le plus petit nombre </w:t>
      </w:r>
      <w:r w:rsidR="00E416A2">
        <w:t>et</w:t>
      </w:r>
      <w:r w:rsidR="00204802">
        <w:t xml:space="preserve"> on le barre ; </w:t>
      </w:r>
      <w:r w:rsidR="001C5D4F">
        <w:t>puis</w:t>
      </w:r>
      <w:r w:rsidR="00204802">
        <w:t xml:space="preserve"> on écrit le plus petit des nombres restants</w:t>
      </w:r>
      <w:r w:rsidR="00FE7832">
        <w:t> ; etc.</w:t>
      </w:r>
    </w:p>
    <w:p w14:paraId="3F32ACE4" w14:textId="7E3AF3B0" w:rsidR="009F723D" w:rsidRDefault="009F723D" w:rsidP="009A7C34">
      <w:pPr>
        <w:pStyle w:val="Sansinterligne"/>
      </w:pPr>
      <w:r>
        <w:t xml:space="preserve">3/ On écrit le plus </w:t>
      </w:r>
      <w:r w:rsidR="00A34A40">
        <w:t>grand</w:t>
      </w:r>
      <w:r>
        <w:t xml:space="preserve"> nombre </w:t>
      </w:r>
      <w:r w:rsidR="00E416A2">
        <w:t>et</w:t>
      </w:r>
      <w:r>
        <w:t xml:space="preserve"> on le barre ; </w:t>
      </w:r>
      <w:r w:rsidR="001C5D4F">
        <w:t>puis</w:t>
      </w:r>
      <w:r>
        <w:t xml:space="preserve"> on écrit le plus </w:t>
      </w:r>
      <w:r w:rsidR="00A34A40">
        <w:t>grand</w:t>
      </w:r>
      <w:r>
        <w:t xml:space="preserve"> des nombres restants</w:t>
      </w:r>
      <w:r w:rsidR="00FE7832">
        <w:t> ; etc.</w:t>
      </w:r>
    </w:p>
    <w:p w14:paraId="3B788A51" w14:textId="77777777" w:rsidR="001625AB" w:rsidRPr="001625AB" w:rsidRDefault="001625AB" w:rsidP="009A7C34">
      <w:pPr>
        <w:pStyle w:val="Sansinterligne"/>
      </w:pPr>
    </w:p>
    <w:p w14:paraId="6B5E1F41" w14:textId="0750AD81" w:rsidR="007215AE" w:rsidRDefault="003B2666" w:rsidP="003B2666">
      <w:pPr>
        <w:pStyle w:val="Sansinterligne"/>
      </w:pPr>
      <w:r w:rsidRPr="00157B6D">
        <w:rPr>
          <w:color w:val="00B050"/>
        </w:rPr>
        <w:t xml:space="preserve">Exercice </w:t>
      </w:r>
      <w:r w:rsidR="00222EE1">
        <w:rPr>
          <w:color w:val="00B050"/>
        </w:rPr>
        <w:t>7</w:t>
      </w:r>
      <w:r w:rsidRPr="00157B6D">
        <w:rPr>
          <w:color w:val="00B050"/>
        </w:rPr>
        <w:t> :</w:t>
      </w:r>
      <w:r>
        <w:t xml:space="preserve"> </w:t>
      </w:r>
      <w:r w:rsidR="00D819D3">
        <w:t>Rappeler que le crayon doit être bien pointu</w:t>
      </w:r>
      <w:r>
        <w:t>.</w:t>
      </w:r>
      <w:r w:rsidR="00D819D3">
        <w:t xml:space="preserve"> </w:t>
      </w:r>
      <w:r w:rsidR="007215AE">
        <w:t>I</w:t>
      </w:r>
      <w:r w:rsidR="00D819D3">
        <w:t>l faut placer les points de début et de fin avant de tracer</w:t>
      </w:r>
      <w:r w:rsidR="00566A0F">
        <w:t xml:space="preserve"> le trait</w:t>
      </w:r>
      <w:r w:rsidR="00D819D3">
        <w:t>.</w:t>
      </w:r>
      <w:r w:rsidR="007215AE">
        <w:t xml:space="preserve"> Et il faut tracer les traits bien sur les lignes du quadrillage. On glisse avec le crayon, on n’appuie pas dessus.</w:t>
      </w:r>
    </w:p>
    <w:p w14:paraId="4A8D1FC4" w14:textId="77777777" w:rsidR="003B2666" w:rsidRDefault="003B2666" w:rsidP="003B2666">
      <w:pPr>
        <w:pStyle w:val="Sansinterligne"/>
      </w:pPr>
    </w:p>
    <w:p w14:paraId="00CA516D" w14:textId="4134D302" w:rsidR="002503E8" w:rsidRDefault="003B2666" w:rsidP="003B2666">
      <w:pPr>
        <w:pStyle w:val="Sansinterligne"/>
      </w:pPr>
      <w:r w:rsidRPr="00157B6D">
        <w:rPr>
          <w:color w:val="00B050"/>
        </w:rPr>
        <w:t xml:space="preserve">Exercice </w:t>
      </w:r>
      <w:r w:rsidR="00222EE1">
        <w:rPr>
          <w:color w:val="00B050"/>
        </w:rPr>
        <w:t>8</w:t>
      </w:r>
      <w:r w:rsidRPr="00157B6D">
        <w:rPr>
          <w:color w:val="00B050"/>
        </w:rPr>
        <w:t> :</w:t>
      </w:r>
      <w:r>
        <w:t xml:space="preserve"> </w:t>
      </w:r>
      <w:r w:rsidR="007A40A4">
        <w:t>L’enfant prépare un crayon de couleur rouge, un vert et un bleu.</w:t>
      </w:r>
    </w:p>
    <w:p w14:paraId="228FD895" w14:textId="52AE7E58" w:rsidR="000C2017" w:rsidRDefault="000C2017" w:rsidP="003B2666">
      <w:pPr>
        <w:pStyle w:val="Sansinterligne"/>
      </w:pPr>
      <w:r>
        <w:t>Préciser que certaines figures vont rester en blanc.</w:t>
      </w:r>
    </w:p>
    <w:p w14:paraId="23087753" w14:textId="72DAF7E3" w:rsidR="003B2666" w:rsidRDefault="002503E8" w:rsidP="003B2666">
      <w:pPr>
        <w:pStyle w:val="Sansinterligne"/>
      </w:pPr>
      <w:r>
        <w:t>Colorie les carrés</w:t>
      </w:r>
      <w:r w:rsidR="003B2666">
        <w:t xml:space="preserve"> </w:t>
      </w:r>
      <w:r>
        <w:t>en rouge.</w:t>
      </w:r>
    </w:p>
    <w:p w14:paraId="5564BDA5" w14:textId="04E0FE82" w:rsidR="00DE5C0F" w:rsidRDefault="00DE5C0F" w:rsidP="003B2666">
      <w:pPr>
        <w:pStyle w:val="Sansinterligne"/>
      </w:pPr>
      <w:r>
        <w:t>Colorie les triangles en vert.</w:t>
      </w:r>
    </w:p>
    <w:p w14:paraId="46907A66" w14:textId="7B07C06C" w:rsidR="00DE5C0F" w:rsidRDefault="00DE5C0F" w:rsidP="003B2666">
      <w:pPr>
        <w:pStyle w:val="Sansinterligne"/>
      </w:pPr>
      <w:r>
        <w:t>Colorie les rectangles en bleu.</w:t>
      </w:r>
    </w:p>
    <w:p w14:paraId="16D66BD1" w14:textId="77777777" w:rsidR="003B2666" w:rsidRDefault="003B2666" w:rsidP="003B2666">
      <w:pPr>
        <w:pStyle w:val="Sansinterligne"/>
      </w:pPr>
    </w:p>
    <w:p w14:paraId="3AF30166" w14:textId="6B089A45" w:rsidR="003B2666" w:rsidRDefault="003B2666" w:rsidP="003B2666">
      <w:pPr>
        <w:pStyle w:val="Sansinterligne"/>
      </w:pPr>
      <w:r w:rsidRPr="00157B6D">
        <w:rPr>
          <w:color w:val="00B050"/>
        </w:rPr>
        <w:t xml:space="preserve">Exercice </w:t>
      </w:r>
      <w:r w:rsidR="00595A62">
        <w:rPr>
          <w:color w:val="00B050"/>
        </w:rPr>
        <w:t>9</w:t>
      </w:r>
      <w:r w:rsidRPr="00157B6D">
        <w:rPr>
          <w:color w:val="00B050"/>
        </w:rPr>
        <w:t> :</w:t>
      </w:r>
      <w:r>
        <w:t xml:space="preserve"> </w:t>
      </w:r>
      <w:r w:rsidR="00595A62">
        <w:t>Il faut dessiner avec application !!!</w:t>
      </w:r>
      <w:r w:rsidR="00573C6D">
        <w:t xml:space="preserve"> Le crayon doit être bien taillé.</w:t>
      </w:r>
    </w:p>
    <w:p w14:paraId="0C2E8C59" w14:textId="19A92037" w:rsidR="002928EA" w:rsidRDefault="00573C6D" w:rsidP="003B2666">
      <w:pPr>
        <w:pStyle w:val="Sansinterligne"/>
      </w:pPr>
      <w:r>
        <w:t>Dans le 1</w:t>
      </w:r>
      <w:r w:rsidRPr="00573C6D">
        <w:rPr>
          <w:vertAlign w:val="superscript"/>
        </w:rPr>
        <w:t>er</w:t>
      </w:r>
      <w:r>
        <w:t xml:space="preserve"> cadre, dessine un cercle (un rond) avec le crayon.</w:t>
      </w:r>
    </w:p>
    <w:p w14:paraId="7AF4DBE4" w14:textId="757A01D8" w:rsidR="003A501F" w:rsidRDefault="003A501F" w:rsidP="003A501F">
      <w:pPr>
        <w:pStyle w:val="Sansinterligne"/>
      </w:pPr>
      <w:r>
        <w:t>Dans le 2</w:t>
      </w:r>
      <w:r w:rsidRPr="00AF70A4">
        <w:rPr>
          <w:vertAlign w:val="superscript"/>
        </w:rPr>
        <w:t>ème</w:t>
      </w:r>
      <w:r>
        <w:t xml:space="preserve"> cadre, </w:t>
      </w:r>
      <w:r w:rsidR="00F24007">
        <w:t>trace</w:t>
      </w:r>
      <w:r>
        <w:t xml:space="preserve"> un </w:t>
      </w:r>
      <w:r w:rsidR="00F24007">
        <w:t>carré</w:t>
      </w:r>
      <w:r>
        <w:t xml:space="preserve"> avec le crayon</w:t>
      </w:r>
      <w:r w:rsidR="00F24007">
        <w:t xml:space="preserve"> et la règle</w:t>
      </w:r>
      <w:r>
        <w:t>.</w:t>
      </w:r>
    </w:p>
    <w:p w14:paraId="0845B008" w14:textId="117674F6" w:rsidR="00573C6D" w:rsidRDefault="00AF70A4" w:rsidP="003B2666">
      <w:pPr>
        <w:pStyle w:val="Sansinterligne"/>
      </w:pPr>
      <w:r>
        <w:t>Dans le 3</w:t>
      </w:r>
      <w:r w:rsidRPr="00AF70A4">
        <w:rPr>
          <w:vertAlign w:val="superscript"/>
        </w:rPr>
        <w:t>ème</w:t>
      </w:r>
      <w:r>
        <w:t xml:space="preserve"> cadre, </w:t>
      </w:r>
      <w:r w:rsidR="00C814F8">
        <w:t xml:space="preserve">trace un </w:t>
      </w:r>
      <w:r w:rsidR="00FA12E0">
        <w:t>tri</w:t>
      </w:r>
      <w:r w:rsidR="00C814F8">
        <w:t xml:space="preserve">angle </w:t>
      </w:r>
      <w:r>
        <w:t>avec le crayon</w:t>
      </w:r>
      <w:r w:rsidR="00C814F8">
        <w:t xml:space="preserve"> et la règle</w:t>
      </w:r>
      <w:r>
        <w:t>.</w:t>
      </w:r>
    </w:p>
    <w:sectPr w:rsidR="00573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01712"/>
    <w:multiLevelType w:val="hybridMultilevel"/>
    <w:tmpl w:val="5D5649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72814A4"/>
    <w:multiLevelType w:val="hybridMultilevel"/>
    <w:tmpl w:val="16B20CA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74"/>
    <w:rsid w:val="00000AFF"/>
    <w:rsid w:val="0000131A"/>
    <w:rsid w:val="000013CD"/>
    <w:rsid w:val="00001AC8"/>
    <w:rsid w:val="0000296D"/>
    <w:rsid w:val="00003A68"/>
    <w:rsid w:val="00003D7F"/>
    <w:rsid w:val="00004F8A"/>
    <w:rsid w:val="0000571B"/>
    <w:rsid w:val="00005FB8"/>
    <w:rsid w:val="00006B8B"/>
    <w:rsid w:val="00007B9E"/>
    <w:rsid w:val="00007C10"/>
    <w:rsid w:val="00011BF9"/>
    <w:rsid w:val="000134AD"/>
    <w:rsid w:val="00013F5B"/>
    <w:rsid w:val="00016F54"/>
    <w:rsid w:val="0001747F"/>
    <w:rsid w:val="00020DCC"/>
    <w:rsid w:val="00022D3C"/>
    <w:rsid w:val="000243D2"/>
    <w:rsid w:val="00024BC6"/>
    <w:rsid w:val="00026AFF"/>
    <w:rsid w:val="00027716"/>
    <w:rsid w:val="0003207C"/>
    <w:rsid w:val="00033638"/>
    <w:rsid w:val="00037DF3"/>
    <w:rsid w:val="00042A40"/>
    <w:rsid w:val="00044886"/>
    <w:rsid w:val="0004646D"/>
    <w:rsid w:val="00047899"/>
    <w:rsid w:val="00051F52"/>
    <w:rsid w:val="00051FEB"/>
    <w:rsid w:val="000538B3"/>
    <w:rsid w:val="000539EA"/>
    <w:rsid w:val="00054E72"/>
    <w:rsid w:val="00055510"/>
    <w:rsid w:val="00055967"/>
    <w:rsid w:val="00055F9F"/>
    <w:rsid w:val="00056346"/>
    <w:rsid w:val="00061B95"/>
    <w:rsid w:val="00063119"/>
    <w:rsid w:val="000631BC"/>
    <w:rsid w:val="000651DF"/>
    <w:rsid w:val="00065C53"/>
    <w:rsid w:val="0006678A"/>
    <w:rsid w:val="00067191"/>
    <w:rsid w:val="0007072C"/>
    <w:rsid w:val="00070A0B"/>
    <w:rsid w:val="0007119B"/>
    <w:rsid w:val="00074328"/>
    <w:rsid w:val="00074CC4"/>
    <w:rsid w:val="000753BF"/>
    <w:rsid w:val="00075F00"/>
    <w:rsid w:val="00081C5C"/>
    <w:rsid w:val="00082E44"/>
    <w:rsid w:val="0008754A"/>
    <w:rsid w:val="00087B79"/>
    <w:rsid w:val="000931C1"/>
    <w:rsid w:val="00094CD4"/>
    <w:rsid w:val="00097826"/>
    <w:rsid w:val="000A12AC"/>
    <w:rsid w:val="000A2BFA"/>
    <w:rsid w:val="000A3D52"/>
    <w:rsid w:val="000A5A4C"/>
    <w:rsid w:val="000A5EEF"/>
    <w:rsid w:val="000A7C4F"/>
    <w:rsid w:val="000B3E26"/>
    <w:rsid w:val="000B47C2"/>
    <w:rsid w:val="000B7F4A"/>
    <w:rsid w:val="000C2017"/>
    <w:rsid w:val="000C682E"/>
    <w:rsid w:val="000D0251"/>
    <w:rsid w:val="000D5400"/>
    <w:rsid w:val="000D5406"/>
    <w:rsid w:val="000D59EF"/>
    <w:rsid w:val="000D5F39"/>
    <w:rsid w:val="000D6B5B"/>
    <w:rsid w:val="000D6C11"/>
    <w:rsid w:val="000E246D"/>
    <w:rsid w:val="000E3D4B"/>
    <w:rsid w:val="000E7901"/>
    <w:rsid w:val="000F0EAD"/>
    <w:rsid w:val="000F2836"/>
    <w:rsid w:val="000F32F8"/>
    <w:rsid w:val="000F4034"/>
    <w:rsid w:val="00102684"/>
    <w:rsid w:val="00102CB6"/>
    <w:rsid w:val="00102D0E"/>
    <w:rsid w:val="001041F5"/>
    <w:rsid w:val="001042D0"/>
    <w:rsid w:val="001044AC"/>
    <w:rsid w:val="00104B09"/>
    <w:rsid w:val="00105C68"/>
    <w:rsid w:val="00105FA3"/>
    <w:rsid w:val="00111469"/>
    <w:rsid w:val="00114DCD"/>
    <w:rsid w:val="00115CBD"/>
    <w:rsid w:val="001178F7"/>
    <w:rsid w:val="001224F3"/>
    <w:rsid w:val="00122A0A"/>
    <w:rsid w:val="0012313D"/>
    <w:rsid w:val="00124FA2"/>
    <w:rsid w:val="00125A61"/>
    <w:rsid w:val="00125F2A"/>
    <w:rsid w:val="001329C8"/>
    <w:rsid w:val="00132DBB"/>
    <w:rsid w:val="001336A6"/>
    <w:rsid w:val="00136E75"/>
    <w:rsid w:val="0014015B"/>
    <w:rsid w:val="0014051F"/>
    <w:rsid w:val="0014148E"/>
    <w:rsid w:val="0014319C"/>
    <w:rsid w:val="00145929"/>
    <w:rsid w:val="001471D1"/>
    <w:rsid w:val="00150360"/>
    <w:rsid w:val="0015691B"/>
    <w:rsid w:val="0015752F"/>
    <w:rsid w:val="00157B6D"/>
    <w:rsid w:val="0016021F"/>
    <w:rsid w:val="001625AB"/>
    <w:rsid w:val="00163E5A"/>
    <w:rsid w:val="00166F2C"/>
    <w:rsid w:val="00167298"/>
    <w:rsid w:val="00171238"/>
    <w:rsid w:val="00173DAB"/>
    <w:rsid w:val="0017746D"/>
    <w:rsid w:val="00180265"/>
    <w:rsid w:val="001818DF"/>
    <w:rsid w:val="00183F84"/>
    <w:rsid w:val="00187426"/>
    <w:rsid w:val="00190929"/>
    <w:rsid w:val="001920BF"/>
    <w:rsid w:val="00192409"/>
    <w:rsid w:val="00195718"/>
    <w:rsid w:val="00197E21"/>
    <w:rsid w:val="001A1381"/>
    <w:rsid w:val="001A3A4F"/>
    <w:rsid w:val="001A4071"/>
    <w:rsid w:val="001A620A"/>
    <w:rsid w:val="001B1F5D"/>
    <w:rsid w:val="001B4328"/>
    <w:rsid w:val="001B56E4"/>
    <w:rsid w:val="001B59DD"/>
    <w:rsid w:val="001B6E06"/>
    <w:rsid w:val="001C00C1"/>
    <w:rsid w:val="001C3309"/>
    <w:rsid w:val="001C3412"/>
    <w:rsid w:val="001C3AC9"/>
    <w:rsid w:val="001C3DF2"/>
    <w:rsid w:val="001C4198"/>
    <w:rsid w:val="001C5553"/>
    <w:rsid w:val="001C5D4F"/>
    <w:rsid w:val="001C6E90"/>
    <w:rsid w:val="001D1505"/>
    <w:rsid w:val="001D2D1B"/>
    <w:rsid w:val="001D331E"/>
    <w:rsid w:val="001D385A"/>
    <w:rsid w:val="001D4583"/>
    <w:rsid w:val="001D49C1"/>
    <w:rsid w:val="001D77DF"/>
    <w:rsid w:val="001E0F81"/>
    <w:rsid w:val="001E30C2"/>
    <w:rsid w:val="001E37E2"/>
    <w:rsid w:val="001E5999"/>
    <w:rsid w:val="001E788B"/>
    <w:rsid w:val="001E7A8E"/>
    <w:rsid w:val="001E7EF9"/>
    <w:rsid w:val="001F154C"/>
    <w:rsid w:val="001F4D81"/>
    <w:rsid w:val="001F6353"/>
    <w:rsid w:val="001F6B8B"/>
    <w:rsid w:val="001F7F8F"/>
    <w:rsid w:val="001F7FA4"/>
    <w:rsid w:val="002023B6"/>
    <w:rsid w:val="00204802"/>
    <w:rsid w:val="002063B1"/>
    <w:rsid w:val="0020770B"/>
    <w:rsid w:val="00207D8C"/>
    <w:rsid w:val="002125A4"/>
    <w:rsid w:val="00216458"/>
    <w:rsid w:val="00216D6E"/>
    <w:rsid w:val="002203A6"/>
    <w:rsid w:val="00222EE1"/>
    <w:rsid w:val="00223E60"/>
    <w:rsid w:val="0023391A"/>
    <w:rsid w:val="00235BA5"/>
    <w:rsid w:val="00245E0C"/>
    <w:rsid w:val="00246E71"/>
    <w:rsid w:val="002503E8"/>
    <w:rsid w:val="00251A65"/>
    <w:rsid w:val="00251F94"/>
    <w:rsid w:val="0025201B"/>
    <w:rsid w:val="0025251F"/>
    <w:rsid w:val="00253124"/>
    <w:rsid w:val="00254E29"/>
    <w:rsid w:val="00255ABA"/>
    <w:rsid w:val="00255DA2"/>
    <w:rsid w:val="00267121"/>
    <w:rsid w:val="00267715"/>
    <w:rsid w:val="00271703"/>
    <w:rsid w:val="00271F46"/>
    <w:rsid w:val="00274EC9"/>
    <w:rsid w:val="00275FB2"/>
    <w:rsid w:val="002772D0"/>
    <w:rsid w:val="00277FE1"/>
    <w:rsid w:val="00284539"/>
    <w:rsid w:val="002846C5"/>
    <w:rsid w:val="00284F4D"/>
    <w:rsid w:val="002855BE"/>
    <w:rsid w:val="002859AA"/>
    <w:rsid w:val="00286063"/>
    <w:rsid w:val="002928EA"/>
    <w:rsid w:val="00293B72"/>
    <w:rsid w:val="00294655"/>
    <w:rsid w:val="0029475C"/>
    <w:rsid w:val="00294B8E"/>
    <w:rsid w:val="002A1DC7"/>
    <w:rsid w:val="002A2264"/>
    <w:rsid w:val="002A3F57"/>
    <w:rsid w:val="002A694F"/>
    <w:rsid w:val="002B0FB2"/>
    <w:rsid w:val="002B4C98"/>
    <w:rsid w:val="002C0A07"/>
    <w:rsid w:val="002C1931"/>
    <w:rsid w:val="002C2615"/>
    <w:rsid w:val="002D0B2D"/>
    <w:rsid w:val="002D535D"/>
    <w:rsid w:val="002D62F8"/>
    <w:rsid w:val="002D6457"/>
    <w:rsid w:val="002D7BE3"/>
    <w:rsid w:val="002E027C"/>
    <w:rsid w:val="002E1743"/>
    <w:rsid w:val="002E1D5B"/>
    <w:rsid w:val="002E230A"/>
    <w:rsid w:val="002E4E9B"/>
    <w:rsid w:val="002E6F77"/>
    <w:rsid w:val="002F11D7"/>
    <w:rsid w:val="002F3638"/>
    <w:rsid w:val="002F39E3"/>
    <w:rsid w:val="002F4393"/>
    <w:rsid w:val="002F4A3F"/>
    <w:rsid w:val="002F52A7"/>
    <w:rsid w:val="002F7C2B"/>
    <w:rsid w:val="00300B20"/>
    <w:rsid w:val="00300E36"/>
    <w:rsid w:val="00301C71"/>
    <w:rsid w:val="00302B94"/>
    <w:rsid w:val="00311388"/>
    <w:rsid w:val="0031220A"/>
    <w:rsid w:val="003123DD"/>
    <w:rsid w:val="003137C2"/>
    <w:rsid w:val="003200AD"/>
    <w:rsid w:val="00326837"/>
    <w:rsid w:val="003279B0"/>
    <w:rsid w:val="00327BB9"/>
    <w:rsid w:val="00330FCD"/>
    <w:rsid w:val="00332E4E"/>
    <w:rsid w:val="0033304B"/>
    <w:rsid w:val="0033554C"/>
    <w:rsid w:val="003407C5"/>
    <w:rsid w:val="0034217B"/>
    <w:rsid w:val="003459CF"/>
    <w:rsid w:val="00345BAE"/>
    <w:rsid w:val="003477FA"/>
    <w:rsid w:val="00350690"/>
    <w:rsid w:val="003521CE"/>
    <w:rsid w:val="003609E8"/>
    <w:rsid w:val="003629F5"/>
    <w:rsid w:val="00363E66"/>
    <w:rsid w:val="00370571"/>
    <w:rsid w:val="0037579E"/>
    <w:rsid w:val="0037667F"/>
    <w:rsid w:val="00377610"/>
    <w:rsid w:val="00381710"/>
    <w:rsid w:val="00383804"/>
    <w:rsid w:val="00386A05"/>
    <w:rsid w:val="00386C00"/>
    <w:rsid w:val="00392C42"/>
    <w:rsid w:val="0039421E"/>
    <w:rsid w:val="003A3726"/>
    <w:rsid w:val="003A501F"/>
    <w:rsid w:val="003B0EDE"/>
    <w:rsid w:val="003B10DC"/>
    <w:rsid w:val="003B115B"/>
    <w:rsid w:val="003B2666"/>
    <w:rsid w:val="003B3F5A"/>
    <w:rsid w:val="003B4100"/>
    <w:rsid w:val="003B5638"/>
    <w:rsid w:val="003B6DCA"/>
    <w:rsid w:val="003C00F7"/>
    <w:rsid w:val="003C0767"/>
    <w:rsid w:val="003C0B38"/>
    <w:rsid w:val="003C5A93"/>
    <w:rsid w:val="003D1630"/>
    <w:rsid w:val="003D54D6"/>
    <w:rsid w:val="003D5779"/>
    <w:rsid w:val="003E18D7"/>
    <w:rsid w:val="003E1DA6"/>
    <w:rsid w:val="003E3275"/>
    <w:rsid w:val="003E50A2"/>
    <w:rsid w:val="003E7486"/>
    <w:rsid w:val="003E792F"/>
    <w:rsid w:val="003E7BC4"/>
    <w:rsid w:val="003F16D3"/>
    <w:rsid w:val="003F341B"/>
    <w:rsid w:val="003F6FA8"/>
    <w:rsid w:val="003F7256"/>
    <w:rsid w:val="004010EC"/>
    <w:rsid w:val="00402119"/>
    <w:rsid w:val="00405753"/>
    <w:rsid w:val="00410022"/>
    <w:rsid w:val="00410B09"/>
    <w:rsid w:val="004114F4"/>
    <w:rsid w:val="00411DB5"/>
    <w:rsid w:val="00415DC8"/>
    <w:rsid w:val="00420F77"/>
    <w:rsid w:val="00422528"/>
    <w:rsid w:val="0042379C"/>
    <w:rsid w:val="0042485C"/>
    <w:rsid w:val="00424B58"/>
    <w:rsid w:val="00426BBA"/>
    <w:rsid w:val="00430A25"/>
    <w:rsid w:val="00431717"/>
    <w:rsid w:val="00431D8C"/>
    <w:rsid w:val="00431E1E"/>
    <w:rsid w:val="00435573"/>
    <w:rsid w:val="00436ADF"/>
    <w:rsid w:val="004376B5"/>
    <w:rsid w:val="004447C3"/>
    <w:rsid w:val="00444A7C"/>
    <w:rsid w:val="00447695"/>
    <w:rsid w:val="004524A3"/>
    <w:rsid w:val="00453AE6"/>
    <w:rsid w:val="00455D4D"/>
    <w:rsid w:val="00457801"/>
    <w:rsid w:val="00461134"/>
    <w:rsid w:val="00463323"/>
    <w:rsid w:val="0046398A"/>
    <w:rsid w:val="00466ED4"/>
    <w:rsid w:val="004677E5"/>
    <w:rsid w:val="0047093F"/>
    <w:rsid w:val="0047228D"/>
    <w:rsid w:val="00473424"/>
    <w:rsid w:val="00473C22"/>
    <w:rsid w:val="004768AB"/>
    <w:rsid w:val="00476ADE"/>
    <w:rsid w:val="00480452"/>
    <w:rsid w:val="00481456"/>
    <w:rsid w:val="00481AD3"/>
    <w:rsid w:val="004823E5"/>
    <w:rsid w:val="00482FC4"/>
    <w:rsid w:val="00483073"/>
    <w:rsid w:val="0048315E"/>
    <w:rsid w:val="0048704F"/>
    <w:rsid w:val="004904C5"/>
    <w:rsid w:val="0049341F"/>
    <w:rsid w:val="00494BD5"/>
    <w:rsid w:val="004966F9"/>
    <w:rsid w:val="00497E34"/>
    <w:rsid w:val="004A1060"/>
    <w:rsid w:val="004A116E"/>
    <w:rsid w:val="004A154F"/>
    <w:rsid w:val="004A2442"/>
    <w:rsid w:val="004A5319"/>
    <w:rsid w:val="004A6497"/>
    <w:rsid w:val="004A74FE"/>
    <w:rsid w:val="004A7BE9"/>
    <w:rsid w:val="004B0957"/>
    <w:rsid w:val="004B0A3C"/>
    <w:rsid w:val="004B2DB1"/>
    <w:rsid w:val="004B3967"/>
    <w:rsid w:val="004B5325"/>
    <w:rsid w:val="004B53C2"/>
    <w:rsid w:val="004B7F18"/>
    <w:rsid w:val="004C10F3"/>
    <w:rsid w:val="004C3C8C"/>
    <w:rsid w:val="004C44C7"/>
    <w:rsid w:val="004C5D80"/>
    <w:rsid w:val="004C7179"/>
    <w:rsid w:val="004D1912"/>
    <w:rsid w:val="004D19B5"/>
    <w:rsid w:val="004D2BFA"/>
    <w:rsid w:val="004D411E"/>
    <w:rsid w:val="004E01BB"/>
    <w:rsid w:val="004E07F3"/>
    <w:rsid w:val="004E0F50"/>
    <w:rsid w:val="004E26ED"/>
    <w:rsid w:val="004E2A99"/>
    <w:rsid w:val="004E41D7"/>
    <w:rsid w:val="004E4D71"/>
    <w:rsid w:val="004E52A6"/>
    <w:rsid w:val="004E67CF"/>
    <w:rsid w:val="004F064A"/>
    <w:rsid w:val="004F093C"/>
    <w:rsid w:val="004F0E7C"/>
    <w:rsid w:val="004F2347"/>
    <w:rsid w:val="004F52FA"/>
    <w:rsid w:val="00503525"/>
    <w:rsid w:val="005037A5"/>
    <w:rsid w:val="00506522"/>
    <w:rsid w:val="005065BC"/>
    <w:rsid w:val="0050661C"/>
    <w:rsid w:val="00506953"/>
    <w:rsid w:val="00507CD1"/>
    <w:rsid w:val="005103A7"/>
    <w:rsid w:val="0051737F"/>
    <w:rsid w:val="00524E3F"/>
    <w:rsid w:val="0052591C"/>
    <w:rsid w:val="00527A9F"/>
    <w:rsid w:val="00530028"/>
    <w:rsid w:val="0053604C"/>
    <w:rsid w:val="00536E3D"/>
    <w:rsid w:val="00540ADB"/>
    <w:rsid w:val="00541A56"/>
    <w:rsid w:val="00541DE1"/>
    <w:rsid w:val="00544569"/>
    <w:rsid w:val="00547263"/>
    <w:rsid w:val="00547A8D"/>
    <w:rsid w:val="0055006C"/>
    <w:rsid w:val="0055170A"/>
    <w:rsid w:val="00552320"/>
    <w:rsid w:val="00552DC0"/>
    <w:rsid w:val="005533BE"/>
    <w:rsid w:val="00554519"/>
    <w:rsid w:val="005549FF"/>
    <w:rsid w:val="00554CD6"/>
    <w:rsid w:val="00554FD7"/>
    <w:rsid w:val="00562E34"/>
    <w:rsid w:val="00566A0F"/>
    <w:rsid w:val="005674B7"/>
    <w:rsid w:val="00573C6D"/>
    <w:rsid w:val="00574811"/>
    <w:rsid w:val="00580F4B"/>
    <w:rsid w:val="00584E15"/>
    <w:rsid w:val="00586339"/>
    <w:rsid w:val="00587CAF"/>
    <w:rsid w:val="00591EE3"/>
    <w:rsid w:val="005950B4"/>
    <w:rsid w:val="00595A62"/>
    <w:rsid w:val="00595D65"/>
    <w:rsid w:val="005A0EE7"/>
    <w:rsid w:val="005A1634"/>
    <w:rsid w:val="005A36F4"/>
    <w:rsid w:val="005B0721"/>
    <w:rsid w:val="005B13ED"/>
    <w:rsid w:val="005B18EC"/>
    <w:rsid w:val="005B2B46"/>
    <w:rsid w:val="005B3B83"/>
    <w:rsid w:val="005B4083"/>
    <w:rsid w:val="005B43BB"/>
    <w:rsid w:val="005B5DE1"/>
    <w:rsid w:val="005B71E0"/>
    <w:rsid w:val="005C0003"/>
    <w:rsid w:val="005C2D81"/>
    <w:rsid w:val="005C4ED6"/>
    <w:rsid w:val="005C6AE0"/>
    <w:rsid w:val="005C704A"/>
    <w:rsid w:val="005C7F98"/>
    <w:rsid w:val="005D0581"/>
    <w:rsid w:val="005D4BA7"/>
    <w:rsid w:val="005D6357"/>
    <w:rsid w:val="005E1090"/>
    <w:rsid w:val="005E2574"/>
    <w:rsid w:val="005E2C5D"/>
    <w:rsid w:val="005E2D80"/>
    <w:rsid w:val="005E2D95"/>
    <w:rsid w:val="005E7FCE"/>
    <w:rsid w:val="006039D1"/>
    <w:rsid w:val="00604FAA"/>
    <w:rsid w:val="00605964"/>
    <w:rsid w:val="006207A0"/>
    <w:rsid w:val="0062335D"/>
    <w:rsid w:val="00623535"/>
    <w:rsid w:val="006235CD"/>
    <w:rsid w:val="0062385B"/>
    <w:rsid w:val="006241D2"/>
    <w:rsid w:val="00624B67"/>
    <w:rsid w:val="00625CD9"/>
    <w:rsid w:val="00626066"/>
    <w:rsid w:val="00626DDC"/>
    <w:rsid w:val="006274F2"/>
    <w:rsid w:val="006278D2"/>
    <w:rsid w:val="00627E62"/>
    <w:rsid w:val="0063148D"/>
    <w:rsid w:val="006315BA"/>
    <w:rsid w:val="00632286"/>
    <w:rsid w:val="00632753"/>
    <w:rsid w:val="00633CBA"/>
    <w:rsid w:val="0063587D"/>
    <w:rsid w:val="00637D3E"/>
    <w:rsid w:val="006400D4"/>
    <w:rsid w:val="0064051A"/>
    <w:rsid w:val="00640644"/>
    <w:rsid w:val="006413A3"/>
    <w:rsid w:val="00647BE0"/>
    <w:rsid w:val="006516C2"/>
    <w:rsid w:val="006533C9"/>
    <w:rsid w:val="00653B73"/>
    <w:rsid w:val="00655879"/>
    <w:rsid w:val="00655C00"/>
    <w:rsid w:val="00656B17"/>
    <w:rsid w:val="00660EED"/>
    <w:rsid w:val="006668E8"/>
    <w:rsid w:val="006679E3"/>
    <w:rsid w:val="00670DA4"/>
    <w:rsid w:val="00672867"/>
    <w:rsid w:val="006754D3"/>
    <w:rsid w:val="00676489"/>
    <w:rsid w:val="00676D64"/>
    <w:rsid w:val="00677175"/>
    <w:rsid w:val="00686C2A"/>
    <w:rsid w:val="00690AA7"/>
    <w:rsid w:val="00691011"/>
    <w:rsid w:val="00691126"/>
    <w:rsid w:val="006915C8"/>
    <w:rsid w:val="0069242C"/>
    <w:rsid w:val="00694D95"/>
    <w:rsid w:val="00694F8A"/>
    <w:rsid w:val="00695631"/>
    <w:rsid w:val="006A4FF7"/>
    <w:rsid w:val="006B0428"/>
    <w:rsid w:val="006B5B35"/>
    <w:rsid w:val="006C0228"/>
    <w:rsid w:val="006C2075"/>
    <w:rsid w:val="006C44E8"/>
    <w:rsid w:val="006C7BC3"/>
    <w:rsid w:val="006D0704"/>
    <w:rsid w:val="006D0851"/>
    <w:rsid w:val="006D262B"/>
    <w:rsid w:val="006D52F3"/>
    <w:rsid w:val="006D67D4"/>
    <w:rsid w:val="006D6C37"/>
    <w:rsid w:val="006E252F"/>
    <w:rsid w:val="006E64F2"/>
    <w:rsid w:val="006E6A04"/>
    <w:rsid w:val="006F08A9"/>
    <w:rsid w:val="006F1F5B"/>
    <w:rsid w:val="006F4835"/>
    <w:rsid w:val="00702C4E"/>
    <w:rsid w:val="00702F20"/>
    <w:rsid w:val="007035DE"/>
    <w:rsid w:val="0070418A"/>
    <w:rsid w:val="0070733D"/>
    <w:rsid w:val="00707E10"/>
    <w:rsid w:val="007105F2"/>
    <w:rsid w:val="0071506E"/>
    <w:rsid w:val="0071687F"/>
    <w:rsid w:val="00717E09"/>
    <w:rsid w:val="00717F23"/>
    <w:rsid w:val="00720563"/>
    <w:rsid w:val="007215AE"/>
    <w:rsid w:val="00722977"/>
    <w:rsid w:val="007311E2"/>
    <w:rsid w:val="00732046"/>
    <w:rsid w:val="0073334D"/>
    <w:rsid w:val="00736B9F"/>
    <w:rsid w:val="007403F3"/>
    <w:rsid w:val="00743D64"/>
    <w:rsid w:val="007467C8"/>
    <w:rsid w:val="007501BC"/>
    <w:rsid w:val="007518BE"/>
    <w:rsid w:val="00751D03"/>
    <w:rsid w:val="00751FC7"/>
    <w:rsid w:val="00754059"/>
    <w:rsid w:val="007542CE"/>
    <w:rsid w:val="007559EF"/>
    <w:rsid w:val="007564CB"/>
    <w:rsid w:val="00756E14"/>
    <w:rsid w:val="007603AA"/>
    <w:rsid w:val="00760D7D"/>
    <w:rsid w:val="00760F3E"/>
    <w:rsid w:val="00760FC3"/>
    <w:rsid w:val="00762273"/>
    <w:rsid w:val="0076478A"/>
    <w:rsid w:val="00765F7D"/>
    <w:rsid w:val="00772B4D"/>
    <w:rsid w:val="00773F4F"/>
    <w:rsid w:val="007740DA"/>
    <w:rsid w:val="007804A2"/>
    <w:rsid w:val="00781128"/>
    <w:rsid w:val="0078407F"/>
    <w:rsid w:val="00785480"/>
    <w:rsid w:val="00785674"/>
    <w:rsid w:val="0078606A"/>
    <w:rsid w:val="00787FDE"/>
    <w:rsid w:val="0079652E"/>
    <w:rsid w:val="00797928"/>
    <w:rsid w:val="00797A52"/>
    <w:rsid w:val="007A295F"/>
    <w:rsid w:val="007A2C7D"/>
    <w:rsid w:val="007A3076"/>
    <w:rsid w:val="007A40A4"/>
    <w:rsid w:val="007B0D4A"/>
    <w:rsid w:val="007B281A"/>
    <w:rsid w:val="007B78EC"/>
    <w:rsid w:val="007C2AB1"/>
    <w:rsid w:val="007C56FA"/>
    <w:rsid w:val="007C5F56"/>
    <w:rsid w:val="007C711F"/>
    <w:rsid w:val="007C7831"/>
    <w:rsid w:val="007D0A79"/>
    <w:rsid w:val="007D2663"/>
    <w:rsid w:val="007D3217"/>
    <w:rsid w:val="007D549F"/>
    <w:rsid w:val="007D6733"/>
    <w:rsid w:val="007D7793"/>
    <w:rsid w:val="007E5431"/>
    <w:rsid w:val="007E6774"/>
    <w:rsid w:val="007F08AC"/>
    <w:rsid w:val="007F0BA3"/>
    <w:rsid w:val="007F166A"/>
    <w:rsid w:val="007F5F67"/>
    <w:rsid w:val="007F7698"/>
    <w:rsid w:val="008022CB"/>
    <w:rsid w:val="008074BC"/>
    <w:rsid w:val="0081063F"/>
    <w:rsid w:val="00810680"/>
    <w:rsid w:val="00812ED4"/>
    <w:rsid w:val="00813DE4"/>
    <w:rsid w:val="00813FA4"/>
    <w:rsid w:val="00815E4C"/>
    <w:rsid w:val="008160CF"/>
    <w:rsid w:val="00820405"/>
    <w:rsid w:val="008204BD"/>
    <w:rsid w:val="00822FB4"/>
    <w:rsid w:val="008252AA"/>
    <w:rsid w:val="008306EA"/>
    <w:rsid w:val="00832002"/>
    <w:rsid w:val="00833643"/>
    <w:rsid w:val="00834C5C"/>
    <w:rsid w:val="00835AF8"/>
    <w:rsid w:val="008424E3"/>
    <w:rsid w:val="0084366B"/>
    <w:rsid w:val="00846553"/>
    <w:rsid w:val="00846DDB"/>
    <w:rsid w:val="008505A6"/>
    <w:rsid w:val="00852A85"/>
    <w:rsid w:val="00854ADE"/>
    <w:rsid w:val="00854B5F"/>
    <w:rsid w:val="00856196"/>
    <w:rsid w:val="0085761D"/>
    <w:rsid w:val="00857764"/>
    <w:rsid w:val="00860112"/>
    <w:rsid w:val="00864B01"/>
    <w:rsid w:val="008669EC"/>
    <w:rsid w:val="00867530"/>
    <w:rsid w:val="008700DC"/>
    <w:rsid w:val="0087350D"/>
    <w:rsid w:val="00874997"/>
    <w:rsid w:val="00874B40"/>
    <w:rsid w:val="00877407"/>
    <w:rsid w:val="0088091F"/>
    <w:rsid w:val="00881319"/>
    <w:rsid w:val="00884BBA"/>
    <w:rsid w:val="00884BE1"/>
    <w:rsid w:val="00887CBD"/>
    <w:rsid w:val="0089025E"/>
    <w:rsid w:val="00891B2C"/>
    <w:rsid w:val="00895220"/>
    <w:rsid w:val="00896D66"/>
    <w:rsid w:val="008A013B"/>
    <w:rsid w:val="008A2DDF"/>
    <w:rsid w:val="008A4786"/>
    <w:rsid w:val="008A7289"/>
    <w:rsid w:val="008B1543"/>
    <w:rsid w:val="008B194F"/>
    <w:rsid w:val="008B4B68"/>
    <w:rsid w:val="008B5F69"/>
    <w:rsid w:val="008C0050"/>
    <w:rsid w:val="008C059E"/>
    <w:rsid w:val="008C2A68"/>
    <w:rsid w:val="008C3581"/>
    <w:rsid w:val="008C382F"/>
    <w:rsid w:val="008C7193"/>
    <w:rsid w:val="008C747B"/>
    <w:rsid w:val="008D1D08"/>
    <w:rsid w:val="008D51DD"/>
    <w:rsid w:val="008D651C"/>
    <w:rsid w:val="008D79DE"/>
    <w:rsid w:val="008D7C7A"/>
    <w:rsid w:val="008E03F9"/>
    <w:rsid w:val="008F0A82"/>
    <w:rsid w:val="008F2265"/>
    <w:rsid w:val="008F2B24"/>
    <w:rsid w:val="008F3A1E"/>
    <w:rsid w:val="008F541A"/>
    <w:rsid w:val="008F6B45"/>
    <w:rsid w:val="0090218E"/>
    <w:rsid w:val="00902D5F"/>
    <w:rsid w:val="009038E4"/>
    <w:rsid w:val="009040FE"/>
    <w:rsid w:val="00904767"/>
    <w:rsid w:val="009060AE"/>
    <w:rsid w:val="00911D14"/>
    <w:rsid w:val="00912790"/>
    <w:rsid w:val="009128CC"/>
    <w:rsid w:val="00913093"/>
    <w:rsid w:val="00913875"/>
    <w:rsid w:val="00915146"/>
    <w:rsid w:val="00917FC8"/>
    <w:rsid w:val="009209C0"/>
    <w:rsid w:val="009224FE"/>
    <w:rsid w:val="009230CF"/>
    <w:rsid w:val="009234F3"/>
    <w:rsid w:val="00923EB2"/>
    <w:rsid w:val="0092757B"/>
    <w:rsid w:val="009277E7"/>
    <w:rsid w:val="00927B99"/>
    <w:rsid w:val="0093132B"/>
    <w:rsid w:val="00937356"/>
    <w:rsid w:val="00941369"/>
    <w:rsid w:val="00943D85"/>
    <w:rsid w:val="0094622A"/>
    <w:rsid w:val="009464C6"/>
    <w:rsid w:val="00951ACA"/>
    <w:rsid w:val="00952F7B"/>
    <w:rsid w:val="00953454"/>
    <w:rsid w:val="00957E33"/>
    <w:rsid w:val="009622E5"/>
    <w:rsid w:val="00962345"/>
    <w:rsid w:val="00963D6F"/>
    <w:rsid w:val="00966D88"/>
    <w:rsid w:val="00966E49"/>
    <w:rsid w:val="009677FA"/>
    <w:rsid w:val="00972C0D"/>
    <w:rsid w:val="00973639"/>
    <w:rsid w:val="00975194"/>
    <w:rsid w:val="0097633F"/>
    <w:rsid w:val="009765AC"/>
    <w:rsid w:val="00976AE4"/>
    <w:rsid w:val="00986463"/>
    <w:rsid w:val="00987055"/>
    <w:rsid w:val="009870A8"/>
    <w:rsid w:val="00987BF2"/>
    <w:rsid w:val="00992D80"/>
    <w:rsid w:val="009953BC"/>
    <w:rsid w:val="009954B3"/>
    <w:rsid w:val="00995701"/>
    <w:rsid w:val="009A1F82"/>
    <w:rsid w:val="009A5476"/>
    <w:rsid w:val="009A58FD"/>
    <w:rsid w:val="009A754C"/>
    <w:rsid w:val="009A7C34"/>
    <w:rsid w:val="009B0285"/>
    <w:rsid w:val="009B170B"/>
    <w:rsid w:val="009B37A6"/>
    <w:rsid w:val="009B6399"/>
    <w:rsid w:val="009B6585"/>
    <w:rsid w:val="009B7B16"/>
    <w:rsid w:val="009C2969"/>
    <w:rsid w:val="009C423C"/>
    <w:rsid w:val="009C4C22"/>
    <w:rsid w:val="009C5092"/>
    <w:rsid w:val="009C5244"/>
    <w:rsid w:val="009D2B4C"/>
    <w:rsid w:val="009D360A"/>
    <w:rsid w:val="009D43CD"/>
    <w:rsid w:val="009D6389"/>
    <w:rsid w:val="009E10C6"/>
    <w:rsid w:val="009E561C"/>
    <w:rsid w:val="009E73C6"/>
    <w:rsid w:val="009F028D"/>
    <w:rsid w:val="009F39AE"/>
    <w:rsid w:val="009F45E9"/>
    <w:rsid w:val="009F723D"/>
    <w:rsid w:val="00A00494"/>
    <w:rsid w:val="00A00F94"/>
    <w:rsid w:val="00A043B9"/>
    <w:rsid w:val="00A10402"/>
    <w:rsid w:val="00A10BAA"/>
    <w:rsid w:val="00A12626"/>
    <w:rsid w:val="00A14293"/>
    <w:rsid w:val="00A1677D"/>
    <w:rsid w:val="00A173EC"/>
    <w:rsid w:val="00A178CA"/>
    <w:rsid w:val="00A263EE"/>
    <w:rsid w:val="00A26835"/>
    <w:rsid w:val="00A27152"/>
    <w:rsid w:val="00A279EA"/>
    <w:rsid w:val="00A27AB6"/>
    <w:rsid w:val="00A34A40"/>
    <w:rsid w:val="00A40053"/>
    <w:rsid w:val="00A416CA"/>
    <w:rsid w:val="00A41B96"/>
    <w:rsid w:val="00A42C86"/>
    <w:rsid w:val="00A445E8"/>
    <w:rsid w:val="00A458CD"/>
    <w:rsid w:val="00A466BA"/>
    <w:rsid w:val="00A5492E"/>
    <w:rsid w:val="00A5559E"/>
    <w:rsid w:val="00A618F8"/>
    <w:rsid w:val="00A620C8"/>
    <w:rsid w:val="00A63EFE"/>
    <w:rsid w:val="00A65CAC"/>
    <w:rsid w:val="00A66DB3"/>
    <w:rsid w:val="00A67BA7"/>
    <w:rsid w:val="00A67E3E"/>
    <w:rsid w:val="00A7255E"/>
    <w:rsid w:val="00A732EB"/>
    <w:rsid w:val="00A73FC5"/>
    <w:rsid w:val="00A743D9"/>
    <w:rsid w:val="00A77034"/>
    <w:rsid w:val="00A82C76"/>
    <w:rsid w:val="00A8739F"/>
    <w:rsid w:val="00A92511"/>
    <w:rsid w:val="00A94E3D"/>
    <w:rsid w:val="00AA09FF"/>
    <w:rsid w:val="00AA2DA3"/>
    <w:rsid w:val="00AA3A31"/>
    <w:rsid w:val="00AA3E5F"/>
    <w:rsid w:val="00AA5490"/>
    <w:rsid w:val="00AA6253"/>
    <w:rsid w:val="00AA64AA"/>
    <w:rsid w:val="00AB0C00"/>
    <w:rsid w:val="00AB283A"/>
    <w:rsid w:val="00AB733C"/>
    <w:rsid w:val="00AC08FA"/>
    <w:rsid w:val="00AC78F8"/>
    <w:rsid w:val="00AC7BA5"/>
    <w:rsid w:val="00AD1FAF"/>
    <w:rsid w:val="00AD5A8C"/>
    <w:rsid w:val="00AD684F"/>
    <w:rsid w:val="00AE0679"/>
    <w:rsid w:val="00AE15D3"/>
    <w:rsid w:val="00AE4FDC"/>
    <w:rsid w:val="00AE757A"/>
    <w:rsid w:val="00AF3410"/>
    <w:rsid w:val="00AF4860"/>
    <w:rsid w:val="00AF5365"/>
    <w:rsid w:val="00AF70A4"/>
    <w:rsid w:val="00B0062E"/>
    <w:rsid w:val="00B00995"/>
    <w:rsid w:val="00B00AEC"/>
    <w:rsid w:val="00B0186B"/>
    <w:rsid w:val="00B02818"/>
    <w:rsid w:val="00B152B0"/>
    <w:rsid w:val="00B16350"/>
    <w:rsid w:val="00B172DC"/>
    <w:rsid w:val="00B175E9"/>
    <w:rsid w:val="00B177BB"/>
    <w:rsid w:val="00B21FFE"/>
    <w:rsid w:val="00B25A9B"/>
    <w:rsid w:val="00B2701A"/>
    <w:rsid w:val="00B276B7"/>
    <w:rsid w:val="00B30872"/>
    <w:rsid w:val="00B35236"/>
    <w:rsid w:val="00B3572F"/>
    <w:rsid w:val="00B36376"/>
    <w:rsid w:val="00B368C9"/>
    <w:rsid w:val="00B3789E"/>
    <w:rsid w:val="00B4195E"/>
    <w:rsid w:val="00B42E7C"/>
    <w:rsid w:val="00B43591"/>
    <w:rsid w:val="00B45040"/>
    <w:rsid w:val="00B524EA"/>
    <w:rsid w:val="00B61690"/>
    <w:rsid w:val="00B61BE6"/>
    <w:rsid w:val="00B64849"/>
    <w:rsid w:val="00B64850"/>
    <w:rsid w:val="00B658D9"/>
    <w:rsid w:val="00B659B0"/>
    <w:rsid w:val="00B66028"/>
    <w:rsid w:val="00B660C9"/>
    <w:rsid w:val="00B717A8"/>
    <w:rsid w:val="00B717EF"/>
    <w:rsid w:val="00B72305"/>
    <w:rsid w:val="00B72C98"/>
    <w:rsid w:val="00B81048"/>
    <w:rsid w:val="00B81595"/>
    <w:rsid w:val="00B835D6"/>
    <w:rsid w:val="00B83A25"/>
    <w:rsid w:val="00B840E3"/>
    <w:rsid w:val="00B84B63"/>
    <w:rsid w:val="00B84EC9"/>
    <w:rsid w:val="00B853DF"/>
    <w:rsid w:val="00B85D59"/>
    <w:rsid w:val="00B869B4"/>
    <w:rsid w:val="00B878C6"/>
    <w:rsid w:val="00B8792F"/>
    <w:rsid w:val="00B87AC8"/>
    <w:rsid w:val="00B92C38"/>
    <w:rsid w:val="00B943A0"/>
    <w:rsid w:val="00B947F4"/>
    <w:rsid w:val="00B95A11"/>
    <w:rsid w:val="00B96AC1"/>
    <w:rsid w:val="00B96D22"/>
    <w:rsid w:val="00BA2668"/>
    <w:rsid w:val="00BA2D7B"/>
    <w:rsid w:val="00BA4A07"/>
    <w:rsid w:val="00BA5161"/>
    <w:rsid w:val="00BA6A51"/>
    <w:rsid w:val="00BA7591"/>
    <w:rsid w:val="00BA7630"/>
    <w:rsid w:val="00BB1A8A"/>
    <w:rsid w:val="00BB3AF0"/>
    <w:rsid w:val="00BC08BC"/>
    <w:rsid w:val="00BC1CE4"/>
    <w:rsid w:val="00BC2C03"/>
    <w:rsid w:val="00BC59FD"/>
    <w:rsid w:val="00BC6CBA"/>
    <w:rsid w:val="00BC73B6"/>
    <w:rsid w:val="00BD083E"/>
    <w:rsid w:val="00BD08E4"/>
    <w:rsid w:val="00BD18F0"/>
    <w:rsid w:val="00BD78FE"/>
    <w:rsid w:val="00BE2A60"/>
    <w:rsid w:val="00BE40EA"/>
    <w:rsid w:val="00BE62B4"/>
    <w:rsid w:val="00BE7944"/>
    <w:rsid w:val="00BF2CE8"/>
    <w:rsid w:val="00BF42D7"/>
    <w:rsid w:val="00BF4489"/>
    <w:rsid w:val="00BF448C"/>
    <w:rsid w:val="00BF5FD3"/>
    <w:rsid w:val="00BF7F85"/>
    <w:rsid w:val="00C01F7F"/>
    <w:rsid w:val="00C04E5E"/>
    <w:rsid w:val="00C05095"/>
    <w:rsid w:val="00C057D3"/>
    <w:rsid w:val="00C0793A"/>
    <w:rsid w:val="00C11640"/>
    <w:rsid w:val="00C12176"/>
    <w:rsid w:val="00C21BCC"/>
    <w:rsid w:val="00C22FD9"/>
    <w:rsid w:val="00C23AAD"/>
    <w:rsid w:val="00C24F6F"/>
    <w:rsid w:val="00C32825"/>
    <w:rsid w:val="00C33199"/>
    <w:rsid w:val="00C403FC"/>
    <w:rsid w:val="00C425D1"/>
    <w:rsid w:val="00C42F71"/>
    <w:rsid w:val="00C43171"/>
    <w:rsid w:val="00C47FF6"/>
    <w:rsid w:val="00C50094"/>
    <w:rsid w:val="00C51FBD"/>
    <w:rsid w:val="00C52375"/>
    <w:rsid w:val="00C539CB"/>
    <w:rsid w:val="00C54C62"/>
    <w:rsid w:val="00C55AE5"/>
    <w:rsid w:val="00C578D8"/>
    <w:rsid w:val="00C57ED9"/>
    <w:rsid w:val="00C61AB9"/>
    <w:rsid w:val="00C64788"/>
    <w:rsid w:val="00C649B2"/>
    <w:rsid w:val="00C70B31"/>
    <w:rsid w:val="00C71325"/>
    <w:rsid w:val="00C757F2"/>
    <w:rsid w:val="00C779F7"/>
    <w:rsid w:val="00C80B49"/>
    <w:rsid w:val="00C814F8"/>
    <w:rsid w:val="00C8242D"/>
    <w:rsid w:val="00C82FE6"/>
    <w:rsid w:val="00C833DF"/>
    <w:rsid w:val="00C841CC"/>
    <w:rsid w:val="00C85215"/>
    <w:rsid w:val="00C9329D"/>
    <w:rsid w:val="00C93ED8"/>
    <w:rsid w:val="00C9433C"/>
    <w:rsid w:val="00C949A8"/>
    <w:rsid w:val="00CA019D"/>
    <w:rsid w:val="00CA038E"/>
    <w:rsid w:val="00CA0815"/>
    <w:rsid w:val="00CA274C"/>
    <w:rsid w:val="00CA2F91"/>
    <w:rsid w:val="00CA5153"/>
    <w:rsid w:val="00CB09C8"/>
    <w:rsid w:val="00CB2B75"/>
    <w:rsid w:val="00CB312E"/>
    <w:rsid w:val="00CB3590"/>
    <w:rsid w:val="00CB3805"/>
    <w:rsid w:val="00CB5D4D"/>
    <w:rsid w:val="00CC22AC"/>
    <w:rsid w:val="00CC265F"/>
    <w:rsid w:val="00CC3D5F"/>
    <w:rsid w:val="00CD48E7"/>
    <w:rsid w:val="00CD49E4"/>
    <w:rsid w:val="00CD55F1"/>
    <w:rsid w:val="00CD5905"/>
    <w:rsid w:val="00CD594F"/>
    <w:rsid w:val="00CD6436"/>
    <w:rsid w:val="00CD7D6C"/>
    <w:rsid w:val="00CE1312"/>
    <w:rsid w:val="00CE1434"/>
    <w:rsid w:val="00CE3DDC"/>
    <w:rsid w:val="00CE4623"/>
    <w:rsid w:val="00CE53B9"/>
    <w:rsid w:val="00CE605D"/>
    <w:rsid w:val="00CE6EE6"/>
    <w:rsid w:val="00CE6F01"/>
    <w:rsid w:val="00CF171F"/>
    <w:rsid w:val="00CF2343"/>
    <w:rsid w:val="00CF267C"/>
    <w:rsid w:val="00CF6262"/>
    <w:rsid w:val="00CF7A7F"/>
    <w:rsid w:val="00D01B0C"/>
    <w:rsid w:val="00D01FB5"/>
    <w:rsid w:val="00D04E2C"/>
    <w:rsid w:val="00D05E26"/>
    <w:rsid w:val="00D0714B"/>
    <w:rsid w:val="00D103A0"/>
    <w:rsid w:val="00D106BE"/>
    <w:rsid w:val="00D12F70"/>
    <w:rsid w:val="00D20F65"/>
    <w:rsid w:val="00D33A92"/>
    <w:rsid w:val="00D34F6A"/>
    <w:rsid w:val="00D37513"/>
    <w:rsid w:val="00D37F14"/>
    <w:rsid w:val="00D40CA9"/>
    <w:rsid w:val="00D40F62"/>
    <w:rsid w:val="00D42495"/>
    <w:rsid w:val="00D438CC"/>
    <w:rsid w:val="00D4440B"/>
    <w:rsid w:val="00D50870"/>
    <w:rsid w:val="00D559A4"/>
    <w:rsid w:val="00D56E38"/>
    <w:rsid w:val="00D605AE"/>
    <w:rsid w:val="00D608FA"/>
    <w:rsid w:val="00D62CB1"/>
    <w:rsid w:val="00D660DC"/>
    <w:rsid w:val="00D700DA"/>
    <w:rsid w:val="00D71AB4"/>
    <w:rsid w:val="00D72630"/>
    <w:rsid w:val="00D7567B"/>
    <w:rsid w:val="00D77FD3"/>
    <w:rsid w:val="00D80870"/>
    <w:rsid w:val="00D819D3"/>
    <w:rsid w:val="00D8259B"/>
    <w:rsid w:val="00D82B51"/>
    <w:rsid w:val="00D85901"/>
    <w:rsid w:val="00D87DC0"/>
    <w:rsid w:val="00D906D3"/>
    <w:rsid w:val="00D90DF1"/>
    <w:rsid w:val="00D92676"/>
    <w:rsid w:val="00D933A4"/>
    <w:rsid w:val="00D9360C"/>
    <w:rsid w:val="00D93624"/>
    <w:rsid w:val="00D958E0"/>
    <w:rsid w:val="00DA18D3"/>
    <w:rsid w:val="00DA6D07"/>
    <w:rsid w:val="00DA7736"/>
    <w:rsid w:val="00DB328A"/>
    <w:rsid w:val="00DC0DB2"/>
    <w:rsid w:val="00DC10AB"/>
    <w:rsid w:val="00DC2175"/>
    <w:rsid w:val="00DC3FCF"/>
    <w:rsid w:val="00DD0C11"/>
    <w:rsid w:val="00DD12C2"/>
    <w:rsid w:val="00DD21CE"/>
    <w:rsid w:val="00DD299F"/>
    <w:rsid w:val="00DD3988"/>
    <w:rsid w:val="00DD553F"/>
    <w:rsid w:val="00DE535F"/>
    <w:rsid w:val="00DE5B0D"/>
    <w:rsid w:val="00DE5C0F"/>
    <w:rsid w:val="00DE61B9"/>
    <w:rsid w:val="00DF0920"/>
    <w:rsid w:val="00DF2705"/>
    <w:rsid w:val="00DF2FCE"/>
    <w:rsid w:val="00DF59CA"/>
    <w:rsid w:val="00DF60D8"/>
    <w:rsid w:val="00DF7E50"/>
    <w:rsid w:val="00E024C1"/>
    <w:rsid w:val="00E02D11"/>
    <w:rsid w:val="00E15D56"/>
    <w:rsid w:val="00E16728"/>
    <w:rsid w:val="00E16F75"/>
    <w:rsid w:val="00E224B8"/>
    <w:rsid w:val="00E2315D"/>
    <w:rsid w:val="00E2371B"/>
    <w:rsid w:val="00E253A5"/>
    <w:rsid w:val="00E2618D"/>
    <w:rsid w:val="00E26975"/>
    <w:rsid w:val="00E307DA"/>
    <w:rsid w:val="00E31527"/>
    <w:rsid w:val="00E33FD1"/>
    <w:rsid w:val="00E3507F"/>
    <w:rsid w:val="00E3747B"/>
    <w:rsid w:val="00E405C1"/>
    <w:rsid w:val="00E409BE"/>
    <w:rsid w:val="00E40D08"/>
    <w:rsid w:val="00E416A2"/>
    <w:rsid w:val="00E42A37"/>
    <w:rsid w:val="00E45EF1"/>
    <w:rsid w:val="00E461CC"/>
    <w:rsid w:val="00E508C9"/>
    <w:rsid w:val="00E51012"/>
    <w:rsid w:val="00E513BE"/>
    <w:rsid w:val="00E51A61"/>
    <w:rsid w:val="00E51ED5"/>
    <w:rsid w:val="00E52504"/>
    <w:rsid w:val="00E5288B"/>
    <w:rsid w:val="00E53330"/>
    <w:rsid w:val="00E5383D"/>
    <w:rsid w:val="00E53EB6"/>
    <w:rsid w:val="00E56DD7"/>
    <w:rsid w:val="00E6055D"/>
    <w:rsid w:val="00E6118A"/>
    <w:rsid w:val="00E62B0F"/>
    <w:rsid w:val="00E64009"/>
    <w:rsid w:val="00E6480F"/>
    <w:rsid w:val="00E67D84"/>
    <w:rsid w:val="00E70082"/>
    <w:rsid w:val="00E71439"/>
    <w:rsid w:val="00E74C25"/>
    <w:rsid w:val="00E76575"/>
    <w:rsid w:val="00E76EE7"/>
    <w:rsid w:val="00E83C63"/>
    <w:rsid w:val="00E86B0E"/>
    <w:rsid w:val="00E91873"/>
    <w:rsid w:val="00E91E3D"/>
    <w:rsid w:val="00EA33C7"/>
    <w:rsid w:val="00EA40C4"/>
    <w:rsid w:val="00EB042D"/>
    <w:rsid w:val="00EB06F6"/>
    <w:rsid w:val="00EB454B"/>
    <w:rsid w:val="00EB4898"/>
    <w:rsid w:val="00EB5CEC"/>
    <w:rsid w:val="00EB5D15"/>
    <w:rsid w:val="00EC0C85"/>
    <w:rsid w:val="00EC15A8"/>
    <w:rsid w:val="00EC29C6"/>
    <w:rsid w:val="00EC4F49"/>
    <w:rsid w:val="00EC771A"/>
    <w:rsid w:val="00ED1DFC"/>
    <w:rsid w:val="00ED34BA"/>
    <w:rsid w:val="00ED3561"/>
    <w:rsid w:val="00ED4F51"/>
    <w:rsid w:val="00ED5EBF"/>
    <w:rsid w:val="00ED6CFB"/>
    <w:rsid w:val="00EE15D3"/>
    <w:rsid w:val="00EE3310"/>
    <w:rsid w:val="00EE7ABF"/>
    <w:rsid w:val="00EF07CF"/>
    <w:rsid w:val="00EF3895"/>
    <w:rsid w:val="00EF6611"/>
    <w:rsid w:val="00EF71FD"/>
    <w:rsid w:val="00EF7B25"/>
    <w:rsid w:val="00EF7B95"/>
    <w:rsid w:val="00F00341"/>
    <w:rsid w:val="00F048E0"/>
    <w:rsid w:val="00F050E4"/>
    <w:rsid w:val="00F07296"/>
    <w:rsid w:val="00F10038"/>
    <w:rsid w:val="00F1061C"/>
    <w:rsid w:val="00F115AA"/>
    <w:rsid w:val="00F13241"/>
    <w:rsid w:val="00F152D8"/>
    <w:rsid w:val="00F16E3E"/>
    <w:rsid w:val="00F17C92"/>
    <w:rsid w:val="00F20711"/>
    <w:rsid w:val="00F22634"/>
    <w:rsid w:val="00F24007"/>
    <w:rsid w:val="00F270CB"/>
    <w:rsid w:val="00F30290"/>
    <w:rsid w:val="00F30DBF"/>
    <w:rsid w:val="00F31708"/>
    <w:rsid w:val="00F31B01"/>
    <w:rsid w:val="00F328E8"/>
    <w:rsid w:val="00F35B6E"/>
    <w:rsid w:val="00F35BB6"/>
    <w:rsid w:val="00F4162F"/>
    <w:rsid w:val="00F42B80"/>
    <w:rsid w:val="00F433BA"/>
    <w:rsid w:val="00F46B93"/>
    <w:rsid w:val="00F46B94"/>
    <w:rsid w:val="00F47D07"/>
    <w:rsid w:val="00F516B2"/>
    <w:rsid w:val="00F53A22"/>
    <w:rsid w:val="00F53C1B"/>
    <w:rsid w:val="00F53F76"/>
    <w:rsid w:val="00F60217"/>
    <w:rsid w:val="00F6033D"/>
    <w:rsid w:val="00F61EB6"/>
    <w:rsid w:val="00F61F96"/>
    <w:rsid w:val="00F64C61"/>
    <w:rsid w:val="00F6777D"/>
    <w:rsid w:val="00F71F35"/>
    <w:rsid w:val="00F72074"/>
    <w:rsid w:val="00F73766"/>
    <w:rsid w:val="00F738D9"/>
    <w:rsid w:val="00F801AD"/>
    <w:rsid w:val="00F81DDF"/>
    <w:rsid w:val="00F82388"/>
    <w:rsid w:val="00F83610"/>
    <w:rsid w:val="00F85360"/>
    <w:rsid w:val="00F869B7"/>
    <w:rsid w:val="00F930E8"/>
    <w:rsid w:val="00F936C4"/>
    <w:rsid w:val="00F9430F"/>
    <w:rsid w:val="00F9582F"/>
    <w:rsid w:val="00F960BA"/>
    <w:rsid w:val="00F97026"/>
    <w:rsid w:val="00F9710C"/>
    <w:rsid w:val="00FA12E0"/>
    <w:rsid w:val="00FA2B03"/>
    <w:rsid w:val="00FA5820"/>
    <w:rsid w:val="00FB0E4E"/>
    <w:rsid w:val="00FB2F5F"/>
    <w:rsid w:val="00FB317F"/>
    <w:rsid w:val="00FB5D66"/>
    <w:rsid w:val="00FB6991"/>
    <w:rsid w:val="00FB6BFE"/>
    <w:rsid w:val="00FC0E30"/>
    <w:rsid w:val="00FC1316"/>
    <w:rsid w:val="00FC401B"/>
    <w:rsid w:val="00FC43B6"/>
    <w:rsid w:val="00FC4682"/>
    <w:rsid w:val="00FC5384"/>
    <w:rsid w:val="00FC5C95"/>
    <w:rsid w:val="00FD1A21"/>
    <w:rsid w:val="00FD281A"/>
    <w:rsid w:val="00FD63D9"/>
    <w:rsid w:val="00FE1FFD"/>
    <w:rsid w:val="00FE3F48"/>
    <w:rsid w:val="00FE7832"/>
    <w:rsid w:val="00FE7F96"/>
    <w:rsid w:val="00FF232C"/>
    <w:rsid w:val="00FF2BE5"/>
    <w:rsid w:val="00FF3536"/>
    <w:rsid w:val="00FF4887"/>
    <w:rsid w:val="00FF505A"/>
    <w:rsid w:val="00FF7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1FAC"/>
  <w15:chartTrackingRefBased/>
  <w15:docId w15:val="{E47B496E-1D6C-4436-8751-54C65959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9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6774"/>
    <w:pPr>
      <w:spacing w:after="0" w:line="240" w:lineRule="auto"/>
    </w:pPr>
  </w:style>
  <w:style w:type="character" w:styleId="Lienhypertexte">
    <w:name w:val="Hyperlink"/>
    <w:basedOn w:val="Policepardfaut"/>
    <w:uiPriority w:val="99"/>
    <w:unhideWhenUsed/>
    <w:rsid w:val="00A27AB6"/>
    <w:rPr>
      <w:color w:val="0563C1" w:themeColor="hyperlink"/>
      <w:u w:val="single"/>
    </w:rPr>
  </w:style>
  <w:style w:type="character" w:styleId="Mentionnonrsolue">
    <w:name w:val="Unresolved Mention"/>
    <w:basedOn w:val="Policepardfaut"/>
    <w:uiPriority w:val="99"/>
    <w:semiHidden/>
    <w:unhideWhenUsed/>
    <w:rsid w:val="00A27AB6"/>
    <w:rPr>
      <w:color w:val="605E5C"/>
      <w:shd w:val="clear" w:color="auto" w:fill="E1DFDD"/>
    </w:rPr>
  </w:style>
  <w:style w:type="character" w:styleId="Lienhypertextesuivivisit">
    <w:name w:val="FollowedHyperlink"/>
    <w:basedOn w:val="Policepardfaut"/>
    <w:uiPriority w:val="99"/>
    <w:semiHidden/>
    <w:unhideWhenUsed/>
    <w:rsid w:val="00D50870"/>
    <w:rPr>
      <w:color w:val="954F72" w:themeColor="followedHyperlink"/>
      <w:u w:val="single"/>
    </w:rPr>
  </w:style>
  <w:style w:type="table" w:styleId="Grilledutableau">
    <w:name w:val="Table Grid"/>
    <w:basedOn w:val="TableauNormal"/>
    <w:uiPriority w:val="39"/>
    <w:rsid w:val="004010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4010EC"/>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662485">
      <w:bodyDiv w:val="1"/>
      <w:marLeft w:val="0"/>
      <w:marRight w:val="0"/>
      <w:marTop w:val="0"/>
      <w:marBottom w:val="0"/>
      <w:divBdr>
        <w:top w:val="none" w:sz="0" w:space="0" w:color="auto"/>
        <w:left w:val="none" w:sz="0" w:space="0" w:color="auto"/>
        <w:bottom w:val="none" w:sz="0" w:space="0" w:color="auto"/>
        <w:right w:val="none" w:sz="0" w:space="0" w:color="auto"/>
      </w:divBdr>
    </w:div>
    <w:div w:id="143636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745</Words>
  <Characters>4098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Paranteau</dc:creator>
  <cp:keywords/>
  <dc:description/>
  <cp:lastModifiedBy>Mylene Paranteau</cp:lastModifiedBy>
  <cp:revision>21</cp:revision>
  <dcterms:created xsi:type="dcterms:W3CDTF">2020-03-30T16:04:00Z</dcterms:created>
  <dcterms:modified xsi:type="dcterms:W3CDTF">2020-03-30T16:31:00Z</dcterms:modified>
</cp:coreProperties>
</file>